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48DC" w14:textId="30CF08E8" w:rsidR="00F228E4" w:rsidRDefault="00090CB8">
      <w:r>
        <w:t>Sharing the Gospel</w:t>
      </w:r>
    </w:p>
    <w:p w14:paraId="2D8404C0" w14:textId="53C89E38" w:rsidR="00090CB8" w:rsidRDefault="00090CB8">
      <w:pPr>
        <w:rPr>
          <w:sz w:val="28"/>
          <w:szCs w:val="28"/>
        </w:rPr>
      </w:pPr>
      <w:r>
        <w:rPr>
          <w:sz w:val="28"/>
          <w:szCs w:val="28"/>
        </w:rPr>
        <w:t>Cheat Sheet</w:t>
      </w:r>
    </w:p>
    <w:p w14:paraId="540A02E0" w14:textId="77777777" w:rsidR="00090CB8" w:rsidRDefault="00090CB8" w:rsidP="00090CB8">
      <w:pPr>
        <w:jc w:val="left"/>
        <w:rPr>
          <w:b/>
          <w:bCs/>
          <w:sz w:val="28"/>
          <w:szCs w:val="28"/>
        </w:rPr>
      </w:pPr>
    </w:p>
    <w:p w14:paraId="52F91CCC" w14:textId="62A9D699" w:rsidR="00090CB8" w:rsidRDefault="00090CB8" w:rsidP="00090CB8">
      <w:pPr>
        <w:pStyle w:val="ListParagraph"/>
        <w:numPr>
          <w:ilvl w:val="0"/>
          <w:numId w:val="1"/>
        </w:numPr>
        <w:jc w:val="left"/>
        <w:rPr>
          <w:b/>
          <w:bCs/>
          <w:sz w:val="28"/>
          <w:szCs w:val="28"/>
        </w:rPr>
      </w:pPr>
      <w:r>
        <w:rPr>
          <w:b/>
          <w:bCs/>
          <w:sz w:val="28"/>
          <w:szCs w:val="28"/>
          <w:u w:val="single"/>
        </w:rPr>
        <w:t>God Loves You</w:t>
      </w:r>
      <w:r>
        <w:rPr>
          <w:b/>
          <w:bCs/>
          <w:sz w:val="28"/>
          <w:szCs w:val="28"/>
        </w:rPr>
        <w:t>: God loves you so much He desires to have a relationship with you and live with you in Heaven one day.</w:t>
      </w:r>
    </w:p>
    <w:p w14:paraId="4C702139" w14:textId="77777777" w:rsidR="00090CB8" w:rsidRDefault="00090CB8" w:rsidP="00090CB8">
      <w:pPr>
        <w:jc w:val="left"/>
        <w:rPr>
          <w:sz w:val="28"/>
          <w:szCs w:val="28"/>
        </w:rPr>
      </w:pPr>
    </w:p>
    <w:p w14:paraId="4D7D7438" w14:textId="55445ABC" w:rsidR="00090CB8" w:rsidRDefault="00090CB8" w:rsidP="00090CB8">
      <w:pPr>
        <w:ind w:firstLine="720"/>
        <w:jc w:val="left"/>
        <w:rPr>
          <w:sz w:val="28"/>
          <w:szCs w:val="28"/>
        </w:rPr>
      </w:pPr>
      <w:r>
        <w:rPr>
          <w:sz w:val="28"/>
          <w:szCs w:val="28"/>
        </w:rPr>
        <w:t xml:space="preserve">1 John 4:19 - </w:t>
      </w:r>
      <w:r w:rsidRPr="00090CB8">
        <w:rPr>
          <w:sz w:val="28"/>
          <w:szCs w:val="28"/>
        </w:rPr>
        <w:t>“</w:t>
      </w:r>
      <w:r w:rsidRPr="00090CB8">
        <w:rPr>
          <w:sz w:val="28"/>
          <w:szCs w:val="28"/>
          <w:u w:val="single"/>
        </w:rPr>
        <w:t>We love because he first loved us</w:t>
      </w:r>
      <w:r w:rsidRPr="00090CB8">
        <w:rPr>
          <w:sz w:val="28"/>
          <w:szCs w:val="28"/>
        </w:rPr>
        <w:t>.”</w:t>
      </w:r>
    </w:p>
    <w:p w14:paraId="00ADA885" w14:textId="77777777" w:rsidR="00090CB8" w:rsidRDefault="00090CB8" w:rsidP="00090CB8">
      <w:pPr>
        <w:ind w:firstLine="720"/>
        <w:jc w:val="left"/>
        <w:rPr>
          <w:sz w:val="28"/>
          <w:szCs w:val="28"/>
        </w:rPr>
      </w:pPr>
    </w:p>
    <w:p w14:paraId="65046EA1" w14:textId="5E384540" w:rsidR="00090CB8" w:rsidRPr="00090CB8" w:rsidRDefault="00090CB8" w:rsidP="00090CB8">
      <w:pPr>
        <w:pStyle w:val="ListParagraph"/>
        <w:numPr>
          <w:ilvl w:val="0"/>
          <w:numId w:val="1"/>
        </w:numPr>
        <w:jc w:val="left"/>
        <w:rPr>
          <w:b/>
          <w:bCs/>
          <w:sz w:val="24"/>
          <w:szCs w:val="24"/>
        </w:rPr>
      </w:pPr>
      <w:r>
        <w:rPr>
          <w:b/>
          <w:bCs/>
          <w:sz w:val="28"/>
          <w:szCs w:val="28"/>
          <w:u w:val="single"/>
        </w:rPr>
        <w:t>We Are All Sinners</w:t>
      </w:r>
      <w:r>
        <w:rPr>
          <w:b/>
          <w:bCs/>
          <w:sz w:val="28"/>
          <w:szCs w:val="28"/>
        </w:rPr>
        <w:t>: We have all done things that break God’s law—that go against what the Bible instructs us to do.</w:t>
      </w:r>
    </w:p>
    <w:p w14:paraId="09F4D519" w14:textId="77777777" w:rsidR="00090CB8" w:rsidRDefault="00090CB8" w:rsidP="00090CB8">
      <w:pPr>
        <w:jc w:val="both"/>
        <w:rPr>
          <w:sz w:val="28"/>
          <w:szCs w:val="28"/>
        </w:rPr>
      </w:pPr>
    </w:p>
    <w:p w14:paraId="3F09CE5D" w14:textId="26ACFBCB" w:rsidR="00090CB8" w:rsidRDefault="00090CB8" w:rsidP="00090CB8">
      <w:pPr>
        <w:ind w:left="720"/>
        <w:jc w:val="left"/>
        <w:rPr>
          <w:sz w:val="28"/>
          <w:szCs w:val="28"/>
        </w:rPr>
      </w:pPr>
      <w:r w:rsidRPr="00090CB8">
        <w:rPr>
          <w:sz w:val="28"/>
          <w:szCs w:val="28"/>
        </w:rPr>
        <w:t>Romans 3:23 – “</w:t>
      </w:r>
      <w:r w:rsidRPr="00090CB8">
        <w:rPr>
          <w:sz w:val="28"/>
          <w:szCs w:val="28"/>
          <w:u w:val="single"/>
        </w:rPr>
        <w:t>For all have sinned and fall short of the glory o</w:t>
      </w:r>
      <w:r>
        <w:rPr>
          <w:sz w:val="28"/>
          <w:szCs w:val="28"/>
          <w:u w:val="single"/>
        </w:rPr>
        <w:t xml:space="preserve">f </w:t>
      </w:r>
      <w:r w:rsidRPr="00090CB8">
        <w:rPr>
          <w:sz w:val="28"/>
          <w:szCs w:val="28"/>
          <w:u w:val="single"/>
        </w:rPr>
        <w:t>God</w:t>
      </w:r>
      <w:r w:rsidRPr="00090CB8">
        <w:rPr>
          <w:sz w:val="28"/>
          <w:szCs w:val="28"/>
        </w:rPr>
        <w:t>;”</w:t>
      </w:r>
    </w:p>
    <w:p w14:paraId="20CE25B9" w14:textId="77777777" w:rsidR="00090CB8" w:rsidRDefault="00090CB8" w:rsidP="00090CB8">
      <w:pPr>
        <w:jc w:val="left"/>
        <w:rPr>
          <w:sz w:val="28"/>
          <w:szCs w:val="28"/>
        </w:rPr>
      </w:pPr>
    </w:p>
    <w:p w14:paraId="275A9935" w14:textId="5EED522F" w:rsidR="00090CB8" w:rsidRDefault="00090CB8" w:rsidP="00090CB8">
      <w:pPr>
        <w:pStyle w:val="ListParagraph"/>
        <w:numPr>
          <w:ilvl w:val="0"/>
          <w:numId w:val="1"/>
        </w:numPr>
        <w:jc w:val="left"/>
        <w:rPr>
          <w:b/>
          <w:bCs/>
          <w:sz w:val="28"/>
          <w:szCs w:val="28"/>
        </w:rPr>
      </w:pPr>
      <w:r>
        <w:rPr>
          <w:b/>
          <w:bCs/>
          <w:sz w:val="28"/>
          <w:szCs w:val="28"/>
          <w:u w:val="single"/>
        </w:rPr>
        <w:t>Sin Has a Punishment</w:t>
      </w:r>
      <w:r>
        <w:rPr>
          <w:b/>
          <w:bCs/>
          <w:sz w:val="28"/>
          <w:szCs w:val="28"/>
        </w:rPr>
        <w:t>: The Bible tells us that, because of our sin, what we deserve is separation from God in a place of torment called Hell.</w:t>
      </w:r>
    </w:p>
    <w:p w14:paraId="52436B9E" w14:textId="77777777" w:rsidR="00090CB8" w:rsidRDefault="00090CB8" w:rsidP="00090CB8">
      <w:pPr>
        <w:jc w:val="left"/>
        <w:rPr>
          <w:b/>
          <w:bCs/>
          <w:sz w:val="28"/>
          <w:szCs w:val="28"/>
        </w:rPr>
      </w:pPr>
    </w:p>
    <w:p w14:paraId="328AB4B9" w14:textId="3A59BCC8" w:rsidR="00090CB8" w:rsidRPr="00090CB8" w:rsidRDefault="00090CB8" w:rsidP="00090CB8">
      <w:pPr>
        <w:ind w:left="720"/>
        <w:jc w:val="left"/>
        <w:rPr>
          <w:sz w:val="28"/>
          <w:szCs w:val="28"/>
        </w:rPr>
      </w:pPr>
      <w:r w:rsidRPr="00090CB8">
        <w:rPr>
          <w:sz w:val="28"/>
          <w:szCs w:val="28"/>
        </w:rPr>
        <w:t>Romans 6:23a – “</w:t>
      </w:r>
      <w:r w:rsidRPr="00090CB8">
        <w:rPr>
          <w:sz w:val="28"/>
          <w:szCs w:val="28"/>
          <w:u w:val="single"/>
        </w:rPr>
        <w:t>For the wages of sin is death…</w:t>
      </w:r>
      <w:r w:rsidRPr="00090CB8">
        <w:rPr>
          <w:sz w:val="28"/>
          <w:szCs w:val="28"/>
        </w:rPr>
        <w:t>”</w:t>
      </w:r>
    </w:p>
    <w:p w14:paraId="185A8A86" w14:textId="60E05704" w:rsidR="00090CB8" w:rsidRDefault="00090CB8" w:rsidP="00090CB8">
      <w:pPr>
        <w:ind w:left="720"/>
        <w:jc w:val="left"/>
        <w:rPr>
          <w:b/>
          <w:bCs/>
          <w:sz w:val="28"/>
          <w:szCs w:val="28"/>
        </w:rPr>
      </w:pPr>
    </w:p>
    <w:p w14:paraId="23271DF5" w14:textId="340921DF" w:rsidR="00090CB8" w:rsidRDefault="00090CB8" w:rsidP="00090CB8">
      <w:pPr>
        <w:pStyle w:val="ListParagraph"/>
        <w:numPr>
          <w:ilvl w:val="0"/>
          <w:numId w:val="1"/>
        </w:numPr>
        <w:jc w:val="left"/>
        <w:rPr>
          <w:b/>
          <w:bCs/>
          <w:sz w:val="28"/>
          <w:szCs w:val="28"/>
        </w:rPr>
      </w:pPr>
      <w:r>
        <w:rPr>
          <w:b/>
          <w:bCs/>
          <w:sz w:val="28"/>
          <w:szCs w:val="28"/>
          <w:u w:val="single"/>
        </w:rPr>
        <w:t>Jesus Paid for My Punishment</w:t>
      </w:r>
      <w:r>
        <w:rPr>
          <w:b/>
          <w:bCs/>
          <w:sz w:val="28"/>
          <w:szCs w:val="28"/>
        </w:rPr>
        <w:t>: But God loved us so much he came down and died on a cross to pay for our punishment so we could be with him in Heaven one day.</w:t>
      </w:r>
    </w:p>
    <w:p w14:paraId="2EB512F3" w14:textId="77777777" w:rsidR="00090CB8" w:rsidRDefault="00090CB8" w:rsidP="00090CB8">
      <w:pPr>
        <w:jc w:val="left"/>
        <w:rPr>
          <w:b/>
          <w:bCs/>
          <w:sz w:val="28"/>
          <w:szCs w:val="28"/>
        </w:rPr>
      </w:pPr>
    </w:p>
    <w:p w14:paraId="73A4D109" w14:textId="1FAC205F" w:rsidR="00090CB8" w:rsidRPr="00090CB8" w:rsidRDefault="00090CB8" w:rsidP="00090CB8">
      <w:pPr>
        <w:ind w:left="720"/>
        <w:jc w:val="left"/>
        <w:rPr>
          <w:sz w:val="28"/>
          <w:szCs w:val="28"/>
        </w:rPr>
      </w:pPr>
      <w:r w:rsidRPr="00090CB8">
        <w:rPr>
          <w:sz w:val="28"/>
          <w:szCs w:val="28"/>
        </w:rPr>
        <w:t>Romans 5:8 – “</w:t>
      </w:r>
      <w:r w:rsidRPr="00090CB8">
        <w:rPr>
          <w:sz w:val="28"/>
          <w:szCs w:val="28"/>
          <w:u w:val="single"/>
        </w:rPr>
        <w:t>But God proves his own love for us in that while we were still sinners, Christ died for us</w:t>
      </w:r>
      <w:r w:rsidRPr="00090CB8">
        <w:rPr>
          <w:sz w:val="28"/>
          <w:szCs w:val="28"/>
        </w:rPr>
        <w:t>.”</w:t>
      </w:r>
    </w:p>
    <w:p w14:paraId="44531665" w14:textId="77777777" w:rsidR="00090CB8" w:rsidRDefault="00090CB8" w:rsidP="00090CB8">
      <w:pPr>
        <w:jc w:val="left"/>
        <w:rPr>
          <w:b/>
          <w:bCs/>
          <w:sz w:val="28"/>
          <w:szCs w:val="28"/>
        </w:rPr>
      </w:pPr>
    </w:p>
    <w:p w14:paraId="22CC5FC4" w14:textId="22E73393" w:rsidR="00090CB8" w:rsidRDefault="00090CB8" w:rsidP="00090CB8">
      <w:pPr>
        <w:pStyle w:val="ListParagraph"/>
        <w:numPr>
          <w:ilvl w:val="0"/>
          <w:numId w:val="1"/>
        </w:numPr>
        <w:jc w:val="left"/>
        <w:rPr>
          <w:b/>
          <w:bCs/>
          <w:sz w:val="28"/>
          <w:szCs w:val="28"/>
        </w:rPr>
      </w:pPr>
      <w:r>
        <w:rPr>
          <w:b/>
          <w:bCs/>
          <w:sz w:val="28"/>
          <w:szCs w:val="28"/>
          <w:u w:val="single"/>
        </w:rPr>
        <w:t>Now I Must Accept His Gift</w:t>
      </w:r>
      <w:r>
        <w:rPr>
          <w:b/>
          <w:bCs/>
          <w:sz w:val="28"/>
          <w:szCs w:val="28"/>
        </w:rPr>
        <w:t>: The Bible says if we’ll have faith to believe that Jesus was God in the flesh, and that he paid the debt we rightfully owed, we can be saved from the penalty of our sins.</w:t>
      </w:r>
    </w:p>
    <w:p w14:paraId="1582B42D" w14:textId="77777777" w:rsidR="00090CB8" w:rsidRDefault="00090CB8" w:rsidP="00090CB8">
      <w:pPr>
        <w:jc w:val="left"/>
        <w:rPr>
          <w:b/>
          <w:bCs/>
          <w:sz w:val="28"/>
          <w:szCs w:val="28"/>
        </w:rPr>
      </w:pPr>
    </w:p>
    <w:p w14:paraId="4B367E8C" w14:textId="0CF566EE" w:rsidR="00090CB8" w:rsidRPr="00090CB8" w:rsidRDefault="00090CB8" w:rsidP="00090CB8">
      <w:pPr>
        <w:ind w:left="720"/>
        <w:jc w:val="left"/>
        <w:rPr>
          <w:sz w:val="28"/>
          <w:szCs w:val="28"/>
        </w:rPr>
      </w:pPr>
      <w:r w:rsidRPr="00090CB8">
        <w:rPr>
          <w:sz w:val="28"/>
          <w:szCs w:val="28"/>
        </w:rPr>
        <w:t>Romans 10:</w:t>
      </w:r>
      <w:r>
        <w:rPr>
          <w:sz w:val="28"/>
          <w:szCs w:val="28"/>
        </w:rPr>
        <w:t>13</w:t>
      </w:r>
      <w:r w:rsidRPr="00090CB8">
        <w:rPr>
          <w:sz w:val="28"/>
          <w:szCs w:val="28"/>
        </w:rPr>
        <w:t xml:space="preserve"> </w:t>
      </w:r>
      <w:r>
        <w:rPr>
          <w:sz w:val="28"/>
          <w:szCs w:val="28"/>
        </w:rPr>
        <w:t>– “</w:t>
      </w:r>
      <w:r>
        <w:rPr>
          <w:sz w:val="28"/>
          <w:szCs w:val="28"/>
          <w:u w:val="single"/>
        </w:rPr>
        <w:t xml:space="preserve">For </w:t>
      </w:r>
      <w:r w:rsidRPr="00090CB8">
        <w:rPr>
          <w:sz w:val="28"/>
          <w:szCs w:val="28"/>
          <w:u w:val="single"/>
        </w:rPr>
        <w:t>everyone who calls on the name of the Lord will be saved</w:t>
      </w:r>
      <w:r>
        <w:rPr>
          <w:sz w:val="28"/>
          <w:szCs w:val="28"/>
        </w:rPr>
        <w:t>.”</w:t>
      </w:r>
    </w:p>
    <w:sectPr w:rsidR="00090CB8" w:rsidRPr="00090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385F"/>
    <w:multiLevelType w:val="hybridMultilevel"/>
    <w:tmpl w:val="9A505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4E3312"/>
    <w:multiLevelType w:val="hybridMultilevel"/>
    <w:tmpl w:val="F1005632"/>
    <w:lvl w:ilvl="0" w:tplc="F7BEE47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088236">
    <w:abstractNumId w:val="1"/>
  </w:num>
  <w:num w:numId="2" w16cid:durableId="116203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B8"/>
    <w:rsid w:val="00090CB8"/>
    <w:rsid w:val="00423C43"/>
    <w:rsid w:val="00444E74"/>
    <w:rsid w:val="009B1EF9"/>
    <w:rsid w:val="00A24D31"/>
    <w:rsid w:val="00F2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D7919B"/>
  <w15:chartTrackingRefBased/>
  <w15:docId w15:val="{E3BAFB68-A05D-E34A-A55E-2AE42C89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C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C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0CB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0C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0C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0C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0C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C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C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CB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C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0C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0C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0C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0C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0C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0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C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C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0CB8"/>
    <w:pPr>
      <w:spacing w:before="160" w:after="160"/>
    </w:pPr>
    <w:rPr>
      <w:i/>
      <w:iCs/>
      <w:color w:val="404040" w:themeColor="text1" w:themeTint="BF"/>
    </w:rPr>
  </w:style>
  <w:style w:type="character" w:customStyle="1" w:styleId="QuoteChar">
    <w:name w:val="Quote Char"/>
    <w:basedOn w:val="DefaultParagraphFont"/>
    <w:link w:val="Quote"/>
    <w:uiPriority w:val="29"/>
    <w:rsid w:val="00090CB8"/>
    <w:rPr>
      <w:i/>
      <w:iCs/>
      <w:color w:val="404040" w:themeColor="text1" w:themeTint="BF"/>
    </w:rPr>
  </w:style>
  <w:style w:type="paragraph" w:styleId="ListParagraph">
    <w:name w:val="List Paragraph"/>
    <w:basedOn w:val="Normal"/>
    <w:uiPriority w:val="34"/>
    <w:qFormat/>
    <w:rsid w:val="00090CB8"/>
    <w:pPr>
      <w:ind w:left="720"/>
      <w:contextualSpacing/>
    </w:pPr>
  </w:style>
  <w:style w:type="character" w:styleId="IntenseEmphasis">
    <w:name w:val="Intense Emphasis"/>
    <w:basedOn w:val="DefaultParagraphFont"/>
    <w:uiPriority w:val="21"/>
    <w:qFormat/>
    <w:rsid w:val="00090CB8"/>
    <w:rPr>
      <w:i/>
      <w:iCs/>
      <w:color w:val="2F5496" w:themeColor="accent1" w:themeShade="BF"/>
    </w:rPr>
  </w:style>
  <w:style w:type="paragraph" w:styleId="IntenseQuote">
    <w:name w:val="Intense Quote"/>
    <w:basedOn w:val="Normal"/>
    <w:next w:val="Normal"/>
    <w:link w:val="IntenseQuoteChar"/>
    <w:uiPriority w:val="30"/>
    <w:qFormat/>
    <w:rsid w:val="00090CB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090CB8"/>
    <w:rPr>
      <w:i/>
      <w:iCs/>
      <w:color w:val="2F5496" w:themeColor="accent1" w:themeShade="BF"/>
    </w:rPr>
  </w:style>
  <w:style w:type="character" w:styleId="IntenseReference">
    <w:name w:val="Intense Reference"/>
    <w:basedOn w:val="DefaultParagraphFont"/>
    <w:uiPriority w:val="32"/>
    <w:qFormat/>
    <w:rsid w:val="00090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Robert T Berlin</cp:lastModifiedBy>
  <cp:revision>2</cp:revision>
  <cp:lastPrinted>2026-06-30T13:52:00Z</cp:lastPrinted>
  <dcterms:created xsi:type="dcterms:W3CDTF">2026-07-01T01:28:00Z</dcterms:created>
  <dcterms:modified xsi:type="dcterms:W3CDTF">2026-07-01T01:28:00Z</dcterms:modified>
</cp:coreProperties>
</file>