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5A7E0" w14:textId="461EB246" w:rsidR="002B2C6F" w:rsidRPr="003240F5" w:rsidRDefault="003240F5" w:rsidP="002B2C6F">
      <w:pPr>
        <w:ind w:left="-5"/>
        <w:jc w:val="center"/>
        <w:rPr>
          <w:rFonts w:ascii="Times New Roman" w:hAnsi="Times New Roman" w:cs="Times New Roman"/>
          <w:b/>
          <w:bCs/>
          <w:color w:val="000000" w:themeColor="text1"/>
          <w:sz w:val="32"/>
          <w:szCs w:val="32"/>
          <w:u w:val="single"/>
        </w:rPr>
      </w:pPr>
      <w:r>
        <w:rPr>
          <w:rFonts w:ascii="Times New Roman" w:hAnsi="Times New Roman" w:cs="Times New Roman"/>
          <w:b/>
          <w:bCs/>
          <w:color w:val="000000" w:themeColor="text1"/>
          <w:sz w:val="32"/>
          <w:szCs w:val="32"/>
          <w:u w:val="single"/>
        </w:rPr>
        <w:t>Abortion</w:t>
      </w:r>
    </w:p>
    <w:p w14:paraId="33062161" w14:textId="77777777" w:rsidR="002B2C6F" w:rsidRPr="003240F5" w:rsidRDefault="002B2C6F" w:rsidP="002B2C6F">
      <w:pPr>
        <w:rPr>
          <w:rFonts w:ascii="Times New Roman" w:hAnsi="Times New Roman" w:cs="Times New Roman"/>
          <w:color w:val="000000" w:themeColor="text1"/>
        </w:rPr>
      </w:pPr>
    </w:p>
    <w:p w14:paraId="390F78AF" w14:textId="77777777" w:rsidR="003240F5" w:rsidRPr="003240F5" w:rsidRDefault="003240F5" w:rsidP="003240F5">
      <w:pPr>
        <w:rPr>
          <w:rFonts w:ascii="Times New Roman" w:hAnsi="Times New Roman" w:cs="Times New Roman"/>
          <w:b/>
          <w:bCs/>
          <w:color w:val="000000" w:themeColor="text1"/>
        </w:rPr>
      </w:pPr>
      <w:r w:rsidRPr="003240F5">
        <w:rPr>
          <w:rFonts w:ascii="Times New Roman" w:hAnsi="Times New Roman" w:cs="Times New Roman"/>
          <w:b/>
          <w:bCs/>
          <w:color w:val="000000" w:themeColor="text1"/>
        </w:rPr>
        <w:t>Our Position on the Issue of Abortion</w:t>
      </w:r>
    </w:p>
    <w:p w14:paraId="2195A0DA" w14:textId="77777777" w:rsidR="003240F5" w:rsidRPr="003240F5" w:rsidRDefault="003240F5" w:rsidP="003240F5">
      <w:pPr>
        <w:rPr>
          <w:rFonts w:ascii="Times New Roman" w:hAnsi="Times New Roman" w:cs="Times New Roman"/>
          <w:color w:val="000000" w:themeColor="text1"/>
        </w:rPr>
      </w:pPr>
      <w:r w:rsidRPr="003240F5">
        <w:rPr>
          <w:rFonts w:ascii="Times New Roman" w:hAnsi="Times New Roman" w:cs="Times New Roman"/>
          <w:color w:val="000000" w:themeColor="text1"/>
        </w:rPr>
        <w:t>At the Wilmington Church of Christ, we believe the Bible is the inspired Word of God and our sole guide in matters of faith and doctrine. Scripture teaches that human life begins at conception. Therefore, we hold that voluntary abortion is the taking of innocent human life.</w:t>
      </w:r>
    </w:p>
    <w:p w14:paraId="0448856B" w14:textId="77777777" w:rsidR="003240F5" w:rsidRPr="003240F5" w:rsidRDefault="003240F5" w:rsidP="003240F5">
      <w:pPr>
        <w:rPr>
          <w:rFonts w:ascii="Times New Roman" w:hAnsi="Times New Roman" w:cs="Times New Roman"/>
          <w:color w:val="000000" w:themeColor="text1"/>
        </w:rPr>
      </w:pPr>
      <w:r w:rsidRPr="003240F5">
        <w:rPr>
          <w:rFonts w:ascii="Times New Roman" w:hAnsi="Times New Roman" w:cs="Times New Roman"/>
          <w:color w:val="000000" w:themeColor="text1"/>
        </w:rPr>
        <w:t xml:space="preserve">At the same time, we affirm that </w:t>
      </w:r>
      <w:r w:rsidRPr="003240F5">
        <w:rPr>
          <w:rFonts w:ascii="Times New Roman" w:hAnsi="Times New Roman" w:cs="Times New Roman"/>
          <w:b/>
          <w:bCs/>
          <w:color w:val="000000" w:themeColor="text1"/>
        </w:rPr>
        <w:t>all sin can be forgiven</w:t>
      </w:r>
      <w:r w:rsidRPr="003240F5">
        <w:rPr>
          <w:rFonts w:ascii="Times New Roman" w:hAnsi="Times New Roman" w:cs="Times New Roman"/>
          <w:color w:val="000000" w:themeColor="text1"/>
        </w:rPr>
        <w:t xml:space="preserve"> through the atoning sacrifice of Jesus Christ. Our message to those who have experienced abortion is one of both truth and grace: sin is serious, yet God’s mercy is greater. In Christ, healing and forgiveness are available to all.</w:t>
      </w:r>
    </w:p>
    <w:p w14:paraId="6D331284" w14:textId="77777777" w:rsidR="003240F5" w:rsidRPr="003240F5" w:rsidRDefault="003240F5" w:rsidP="003240F5">
      <w:pPr>
        <w:rPr>
          <w:rFonts w:ascii="Times New Roman" w:hAnsi="Times New Roman" w:cs="Times New Roman"/>
          <w:b/>
          <w:bCs/>
          <w:color w:val="000000" w:themeColor="text1"/>
        </w:rPr>
      </w:pPr>
      <w:r w:rsidRPr="003240F5">
        <w:rPr>
          <w:rFonts w:ascii="Times New Roman" w:hAnsi="Times New Roman" w:cs="Times New Roman"/>
          <w:b/>
          <w:bCs/>
          <w:color w:val="000000" w:themeColor="text1"/>
        </w:rPr>
        <w:t>Biblical Foundation</w:t>
      </w:r>
    </w:p>
    <w:p w14:paraId="5B5A3814" w14:textId="77777777" w:rsidR="003240F5" w:rsidRPr="003240F5" w:rsidRDefault="003240F5" w:rsidP="003240F5">
      <w:pPr>
        <w:rPr>
          <w:rFonts w:ascii="Times New Roman" w:hAnsi="Times New Roman" w:cs="Times New Roman"/>
          <w:color w:val="000000" w:themeColor="text1"/>
        </w:rPr>
      </w:pPr>
      <w:r w:rsidRPr="003240F5">
        <w:rPr>
          <w:rFonts w:ascii="Times New Roman" w:hAnsi="Times New Roman" w:cs="Times New Roman"/>
          <w:color w:val="000000" w:themeColor="text1"/>
        </w:rPr>
        <w:t>The Bible repeatedly affirms the value of life in the womb:</w:t>
      </w:r>
    </w:p>
    <w:p w14:paraId="2F264749" w14:textId="77777777" w:rsidR="003240F5" w:rsidRPr="003240F5" w:rsidRDefault="003240F5" w:rsidP="003240F5">
      <w:pPr>
        <w:numPr>
          <w:ilvl w:val="0"/>
          <w:numId w:val="3"/>
        </w:numPr>
        <w:rPr>
          <w:rFonts w:ascii="Times New Roman" w:hAnsi="Times New Roman" w:cs="Times New Roman"/>
          <w:color w:val="000000" w:themeColor="text1"/>
        </w:rPr>
      </w:pPr>
      <w:r w:rsidRPr="003240F5">
        <w:rPr>
          <w:rFonts w:ascii="Times New Roman" w:hAnsi="Times New Roman" w:cs="Times New Roman"/>
          <w:i/>
          <w:iCs/>
          <w:color w:val="000000" w:themeColor="text1"/>
        </w:rPr>
        <w:t>Exodus 21:22–25</w:t>
      </w:r>
      <w:r w:rsidRPr="003240F5">
        <w:rPr>
          <w:rFonts w:ascii="Times New Roman" w:hAnsi="Times New Roman" w:cs="Times New Roman"/>
          <w:color w:val="000000" w:themeColor="text1"/>
        </w:rPr>
        <w:t xml:space="preserve"> — “Life for life” applied even to the unborn.</w:t>
      </w:r>
    </w:p>
    <w:p w14:paraId="6A898433" w14:textId="77777777" w:rsidR="003240F5" w:rsidRPr="003240F5" w:rsidRDefault="003240F5" w:rsidP="003240F5">
      <w:pPr>
        <w:numPr>
          <w:ilvl w:val="0"/>
          <w:numId w:val="3"/>
        </w:numPr>
        <w:rPr>
          <w:rFonts w:ascii="Times New Roman" w:hAnsi="Times New Roman" w:cs="Times New Roman"/>
          <w:color w:val="000000" w:themeColor="text1"/>
        </w:rPr>
      </w:pPr>
      <w:r w:rsidRPr="003240F5">
        <w:rPr>
          <w:rFonts w:ascii="Times New Roman" w:hAnsi="Times New Roman" w:cs="Times New Roman"/>
          <w:i/>
          <w:iCs/>
          <w:color w:val="000000" w:themeColor="text1"/>
        </w:rPr>
        <w:t>Psalm 139:13–16</w:t>
      </w:r>
      <w:r w:rsidRPr="003240F5">
        <w:rPr>
          <w:rFonts w:ascii="Times New Roman" w:hAnsi="Times New Roman" w:cs="Times New Roman"/>
          <w:color w:val="000000" w:themeColor="text1"/>
        </w:rPr>
        <w:t xml:space="preserve"> — God formed us in the womb and knew our days before we were born.</w:t>
      </w:r>
    </w:p>
    <w:p w14:paraId="38A179B6" w14:textId="77777777" w:rsidR="003240F5" w:rsidRPr="003240F5" w:rsidRDefault="003240F5" w:rsidP="003240F5">
      <w:pPr>
        <w:numPr>
          <w:ilvl w:val="0"/>
          <w:numId w:val="3"/>
        </w:numPr>
        <w:rPr>
          <w:rFonts w:ascii="Times New Roman" w:hAnsi="Times New Roman" w:cs="Times New Roman"/>
          <w:color w:val="000000" w:themeColor="text1"/>
        </w:rPr>
      </w:pPr>
      <w:r w:rsidRPr="003240F5">
        <w:rPr>
          <w:rFonts w:ascii="Times New Roman" w:hAnsi="Times New Roman" w:cs="Times New Roman"/>
          <w:i/>
          <w:iCs/>
          <w:color w:val="000000" w:themeColor="text1"/>
        </w:rPr>
        <w:t>Luke 1:44</w:t>
      </w:r>
      <w:r w:rsidRPr="003240F5">
        <w:rPr>
          <w:rFonts w:ascii="Times New Roman" w:hAnsi="Times New Roman" w:cs="Times New Roman"/>
          <w:color w:val="000000" w:themeColor="text1"/>
        </w:rPr>
        <w:t xml:space="preserve"> — John the Baptist leapt in his mother’s womb at the presence of Christ.</w:t>
      </w:r>
    </w:p>
    <w:p w14:paraId="25C70526" w14:textId="77777777" w:rsidR="003240F5" w:rsidRPr="003240F5" w:rsidRDefault="003240F5" w:rsidP="003240F5">
      <w:pPr>
        <w:rPr>
          <w:rFonts w:ascii="Times New Roman" w:hAnsi="Times New Roman" w:cs="Times New Roman"/>
          <w:color w:val="000000" w:themeColor="text1"/>
        </w:rPr>
      </w:pPr>
      <w:r w:rsidRPr="003240F5">
        <w:rPr>
          <w:rFonts w:ascii="Times New Roman" w:hAnsi="Times New Roman" w:cs="Times New Roman"/>
          <w:color w:val="000000" w:themeColor="text1"/>
        </w:rPr>
        <w:t>These passages make clear that God views the unborn child as fully alive and precious in His sight.</w:t>
      </w:r>
    </w:p>
    <w:p w14:paraId="5F1D47F6" w14:textId="77777777" w:rsidR="003240F5" w:rsidRPr="003240F5" w:rsidRDefault="003240F5" w:rsidP="003240F5">
      <w:pPr>
        <w:rPr>
          <w:rFonts w:ascii="Times New Roman" w:hAnsi="Times New Roman" w:cs="Times New Roman"/>
          <w:b/>
          <w:bCs/>
          <w:color w:val="000000" w:themeColor="text1"/>
        </w:rPr>
      </w:pPr>
      <w:r w:rsidRPr="003240F5">
        <w:rPr>
          <w:rFonts w:ascii="Times New Roman" w:hAnsi="Times New Roman" w:cs="Times New Roman"/>
          <w:b/>
          <w:bCs/>
          <w:color w:val="000000" w:themeColor="text1"/>
        </w:rPr>
        <w:t>Our Culture Today</w:t>
      </w:r>
    </w:p>
    <w:p w14:paraId="015E9B50" w14:textId="77777777" w:rsidR="003240F5" w:rsidRPr="003240F5" w:rsidRDefault="003240F5" w:rsidP="003240F5">
      <w:pPr>
        <w:rPr>
          <w:rFonts w:ascii="Times New Roman" w:hAnsi="Times New Roman" w:cs="Times New Roman"/>
          <w:color w:val="000000" w:themeColor="text1"/>
        </w:rPr>
      </w:pPr>
      <w:r w:rsidRPr="003240F5">
        <w:rPr>
          <w:rFonts w:ascii="Times New Roman" w:hAnsi="Times New Roman" w:cs="Times New Roman"/>
          <w:color w:val="000000" w:themeColor="text1"/>
        </w:rPr>
        <w:t>Sadly, abortion has become common in our society. Roughly one-third of pregnancies in the U.S. end in abortion, and for some, it has become a form of birth control. Yet, the deliberate ending of a child’s heartbeat—complete with unique DNA and God-given potential—is to end a human life created in His image.</w:t>
      </w:r>
    </w:p>
    <w:p w14:paraId="2578F19B" w14:textId="77777777" w:rsidR="003240F5" w:rsidRPr="003240F5" w:rsidRDefault="003240F5" w:rsidP="003240F5">
      <w:pPr>
        <w:rPr>
          <w:rFonts w:ascii="Times New Roman" w:hAnsi="Times New Roman" w:cs="Times New Roman"/>
          <w:b/>
          <w:bCs/>
          <w:color w:val="000000" w:themeColor="text1"/>
        </w:rPr>
      </w:pPr>
      <w:r w:rsidRPr="003240F5">
        <w:rPr>
          <w:rFonts w:ascii="Times New Roman" w:hAnsi="Times New Roman" w:cs="Times New Roman"/>
          <w:b/>
          <w:bCs/>
          <w:color w:val="000000" w:themeColor="text1"/>
        </w:rPr>
        <w:t>God’s Plan for Life and Family</w:t>
      </w:r>
    </w:p>
    <w:p w14:paraId="2BD97ADD" w14:textId="77777777" w:rsidR="003240F5" w:rsidRPr="003240F5" w:rsidRDefault="003240F5" w:rsidP="003240F5">
      <w:pPr>
        <w:rPr>
          <w:rFonts w:ascii="Times New Roman" w:hAnsi="Times New Roman" w:cs="Times New Roman"/>
          <w:color w:val="000000" w:themeColor="text1"/>
        </w:rPr>
      </w:pPr>
      <w:r w:rsidRPr="003240F5">
        <w:rPr>
          <w:rFonts w:ascii="Times New Roman" w:hAnsi="Times New Roman" w:cs="Times New Roman"/>
          <w:color w:val="000000" w:themeColor="text1"/>
        </w:rPr>
        <w:t>God designed sexual intimacy for marriage, where children can be welcomed as a blessing. The only certain way to avoid an unplanned pregnancy is abstinence. Still, when pregnancy occurs outside of marriage, God’s grace can redeem the situation. Marriage, family support, or adoption can all provide life-giving paths for the child.</w:t>
      </w:r>
    </w:p>
    <w:p w14:paraId="514B2E10" w14:textId="77777777" w:rsidR="003240F5" w:rsidRPr="003240F5" w:rsidRDefault="003240F5" w:rsidP="003240F5">
      <w:pPr>
        <w:rPr>
          <w:rFonts w:ascii="Times New Roman" w:hAnsi="Times New Roman" w:cs="Times New Roman"/>
          <w:b/>
          <w:bCs/>
          <w:color w:val="000000" w:themeColor="text1"/>
        </w:rPr>
      </w:pPr>
      <w:r w:rsidRPr="003240F5">
        <w:rPr>
          <w:rFonts w:ascii="Times New Roman" w:hAnsi="Times New Roman" w:cs="Times New Roman"/>
          <w:b/>
          <w:bCs/>
          <w:color w:val="000000" w:themeColor="text1"/>
        </w:rPr>
        <w:t>Our Response</w:t>
      </w:r>
    </w:p>
    <w:p w14:paraId="4C32FFBB" w14:textId="77777777" w:rsidR="003240F5" w:rsidRPr="003240F5" w:rsidRDefault="003240F5" w:rsidP="003240F5">
      <w:pPr>
        <w:rPr>
          <w:rFonts w:ascii="Times New Roman" w:hAnsi="Times New Roman" w:cs="Times New Roman"/>
          <w:color w:val="000000" w:themeColor="text1"/>
        </w:rPr>
      </w:pPr>
      <w:r w:rsidRPr="003240F5">
        <w:rPr>
          <w:rFonts w:ascii="Times New Roman" w:hAnsi="Times New Roman" w:cs="Times New Roman"/>
          <w:color w:val="000000" w:themeColor="text1"/>
        </w:rPr>
        <w:t>We believe the Church must speak clearly on moral issues while extending compassion to those in pain. While we lament the legalization of abortion, we also recognize that true change comes through transformed hearts. The most powerful way to end abortion is by sharing Christ’s love and bringing people to Him.</w:t>
      </w:r>
    </w:p>
    <w:p w14:paraId="34306E31" w14:textId="535EDB37" w:rsidR="003240F5" w:rsidRPr="003240F5" w:rsidRDefault="003240F5" w:rsidP="003240F5">
      <w:pPr>
        <w:rPr>
          <w:rFonts w:ascii="Times New Roman" w:hAnsi="Times New Roman" w:cs="Times New Roman"/>
          <w:color w:val="000000" w:themeColor="text1"/>
        </w:rPr>
      </w:pPr>
      <w:r w:rsidRPr="003240F5">
        <w:rPr>
          <w:rFonts w:ascii="Times New Roman" w:hAnsi="Times New Roman" w:cs="Times New Roman"/>
          <w:color w:val="000000" w:themeColor="text1"/>
        </w:rPr>
        <w:lastRenderedPageBreak/>
        <w:t>W</w:t>
      </w:r>
      <w:r w:rsidRPr="003240F5">
        <w:rPr>
          <w:rFonts w:ascii="Times New Roman" w:hAnsi="Times New Roman" w:cs="Times New Roman"/>
          <w:color w:val="000000" w:themeColor="text1"/>
        </w:rPr>
        <w:t>e invite you to seek Christian counsel, to lean on God’s people, and to trust that what cannot be undone can still be forgiven and redeemed. We would be honored to walk with you, grieve with you, and point you to the One who heals and restores—Jesus Christ, the Savior who gave His life for us all.</w:t>
      </w:r>
    </w:p>
    <w:p w14:paraId="0A9B26F0" w14:textId="77777777" w:rsidR="00E44894" w:rsidRPr="003240F5" w:rsidRDefault="00E44894" w:rsidP="00E44894">
      <w:pPr>
        <w:rPr>
          <w:rFonts w:ascii="Times New Roman" w:hAnsi="Times New Roman" w:cs="Times New Roman"/>
          <w:color w:val="000000" w:themeColor="text1"/>
        </w:rPr>
      </w:pPr>
    </w:p>
    <w:p w14:paraId="28ACDC56" w14:textId="77777777" w:rsidR="002B2C6F" w:rsidRPr="003240F5" w:rsidRDefault="002B2C6F" w:rsidP="003315FC">
      <w:pPr>
        <w:rPr>
          <w:color w:val="000000" w:themeColor="text1"/>
        </w:rPr>
      </w:pPr>
    </w:p>
    <w:sectPr w:rsidR="002B2C6F" w:rsidRPr="003240F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A736D" w14:textId="77777777" w:rsidR="005A56D6" w:rsidRDefault="005A56D6" w:rsidP="002B2C6F">
      <w:pPr>
        <w:spacing w:after="0" w:line="240" w:lineRule="auto"/>
      </w:pPr>
      <w:r>
        <w:separator/>
      </w:r>
    </w:p>
  </w:endnote>
  <w:endnote w:type="continuationSeparator" w:id="0">
    <w:p w14:paraId="23FCC6C6" w14:textId="77777777" w:rsidR="005A56D6" w:rsidRDefault="005A56D6" w:rsidP="002B2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749640"/>
      <w:docPartObj>
        <w:docPartGallery w:val="Page Numbers (Bottom of Page)"/>
        <w:docPartUnique/>
      </w:docPartObj>
    </w:sdtPr>
    <w:sdtContent>
      <w:sdt>
        <w:sdtPr>
          <w:id w:val="1728636285"/>
          <w:docPartObj>
            <w:docPartGallery w:val="Page Numbers (Top of Page)"/>
            <w:docPartUnique/>
          </w:docPartObj>
        </w:sdtPr>
        <w:sdtContent>
          <w:p w14:paraId="4216BB9A" w14:textId="0CB1A68E" w:rsidR="002B2C6F" w:rsidRDefault="002B2C6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6CD3559" w14:textId="5BF6792E" w:rsidR="002B2C6F" w:rsidRDefault="00113809">
    <w:pPr>
      <w:pStyle w:val="Footer"/>
    </w:pPr>
    <w:r>
      <w:t>Approved</w:t>
    </w:r>
    <w:r w:rsidR="002B2C6F">
      <w:t xml:space="preserve">: </w:t>
    </w:r>
    <w:r w:rsidR="003315FC">
      <w:t>9/23</w:t>
    </w:r>
    <w:r w:rsidR="002B2C6F">
      <w:t>/2025</w:t>
    </w:r>
    <w:r w:rsidR="002B2C6F">
      <w:tab/>
    </w:r>
    <w:r w:rsidR="002B2C6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A1155" w14:textId="77777777" w:rsidR="005A56D6" w:rsidRDefault="005A56D6" w:rsidP="002B2C6F">
      <w:pPr>
        <w:spacing w:after="0" w:line="240" w:lineRule="auto"/>
      </w:pPr>
      <w:r>
        <w:separator/>
      </w:r>
    </w:p>
  </w:footnote>
  <w:footnote w:type="continuationSeparator" w:id="0">
    <w:p w14:paraId="06D0CC97" w14:textId="77777777" w:rsidR="005A56D6" w:rsidRDefault="005A56D6" w:rsidP="002B2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0D8D" w14:textId="0CA80E2B" w:rsidR="002B2C6F" w:rsidRDefault="003240F5">
    <w:pPr>
      <w:pStyle w:val="Header"/>
    </w:pPr>
    <w:r>
      <w:t>Abortion</w:t>
    </w:r>
    <w:r w:rsidR="002B2C6F">
      <w:t>: WCC Position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D6F49"/>
    <w:multiLevelType w:val="multilevel"/>
    <w:tmpl w:val="45F6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AD3E0E"/>
    <w:multiLevelType w:val="multilevel"/>
    <w:tmpl w:val="BB64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B137CB"/>
    <w:multiLevelType w:val="multilevel"/>
    <w:tmpl w:val="5F66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5389728">
    <w:abstractNumId w:val="2"/>
  </w:num>
  <w:num w:numId="2" w16cid:durableId="325716884">
    <w:abstractNumId w:val="1"/>
  </w:num>
  <w:num w:numId="3" w16cid:durableId="133452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6F"/>
    <w:rsid w:val="00113809"/>
    <w:rsid w:val="002B2C6F"/>
    <w:rsid w:val="003240F5"/>
    <w:rsid w:val="003315FC"/>
    <w:rsid w:val="00382B65"/>
    <w:rsid w:val="004B1FBB"/>
    <w:rsid w:val="004D5093"/>
    <w:rsid w:val="005A56D6"/>
    <w:rsid w:val="00A3548A"/>
    <w:rsid w:val="00A72EB1"/>
    <w:rsid w:val="00BD7DD6"/>
    <w:rsid w:val="00E44894"/>
    <w:rsid w:val="00E72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3EDD7"/>
  <w15:chartTrackingRefBased/>
  <w15:docId w15:val="{35502FE0-7B6C-44E5-B015-6A43B5E2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C6F"/>
  </w:style>
  <w:style w:type="paragraph" w:styleId="Heading1">
    <w:name w:val="heading 1"/>
    <w:basedOn w:val="Normal"/>
    <w:next w:val="Normal"/>
    <w:link w:val="Heading1Char"/>
    <w:uiPriority w:val="9"/>
    <w:qFormat/>
    <w:rsid w:val="002B2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C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C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C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C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C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C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C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C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C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C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C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C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C6F"/>
    <w:rPr>
      <w:rFonts w:eastAsiaTheme="majorEastAsia" w:cstheme="majorBidi"/>
      <w:color w:val="272727" w:themeColor="text1" w:themeTint="D8"/>
    </w:rPr>
  </w:style>
  <w:style w:type="paragraph" w:styleId="Title">
    <w:name w:val="Title"/>
    <w:basedOn w:val="Normal"/>
    <w:next w:val="Normal"/>
    <w:link w:val="TitleChar"/>
    <w:uiPriority w:val="10"/>
    <w:qFormat/>
    <w:rsid w:val="002B2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C6F"/>
    <w:pPr>
      <w:spacing w:before="160"/>
      <w:jc w:val="center"/>
    </w:pPr>
    <w:rPr>
      <w:i/>
      <w:iCs/>
      <w:color w:val="404040" w:themeColor="text1" w:themeTint="BF"/>
    </w:rPr>
  </w:style>
  <w:style w:type="character" w:customStyle="1" w:styleId="QuoteChar">
    <w:name w:val="Quote Char"/>
    <w:basedOn w:val="DefaultParagraphFont"/>
    <w:link w:val="Quote"/>
    <w:uiPriority w:val="29"/>
    <w:rsid w:val="002B2C6F"/>
    <w:rPr>
      <w:i/>
      <w:iCs/>
      <w:color w:val="404040" w:themeColor="text1" w:themeTint="BF"/>
    </w:rPr>
  </w:style>
  <w:style w:type="paragraph" w:styleId="ListParagraph">
    <w:name w:val="List Paragraph"/>
    <w:basedOn w:val="Normal"/>
    <w:uiPriority w:val="34"/>
    <w:qFormat/>
    <w:rsid w:val="002B2C6F"/>
    <w:pPr>
      <w:ind w:left="720"/>
      <w:contextualSpacing/>
    </w:pPr>
  </w:style>
  <w:style w:type="character" w:styleId="IntenseEmphasis">
    <w:name w:val="Intense Emphasis"/>
    <w:basedOn w:val="DefaultParagraphFont"/>
    <w:uiPriority w:val="21"/>
    <w:qFormat/>
    <w:rsid w:val="002B2C6F"/>
    <w:rPr>
      <w:i/>
      <w:iCs/>
      <w:color w:val="0F4761" w:themeColor="accent1" w:themeShade="BF"/>
    </w:rPr>
  </w:style>
  <w:style w:type="paragraph" w:styleId="IntenseQuote">
    <w:name w:val="Intense Quote"/>
    <w:basedOn w:val="Normal"/>
    <w:next w:val="Normal"/>
    <w:link w:val="IntenseQuoteChar"/>
    <w:uiPriority w:val="30"/>
    <w:qFormat/>
    <w:rsid w:val="002B2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C6F"/>
    <w:rPr>
      <w:i/>
      <w:iCs/>
      <w:color w:val="0F4761" w:themeColor="accent1" w:themeShade="BF"/>
    </w:rPr>
  </w:style>
  <w:style w:type="character" w:styleId="IntenseReference">
    <w:name w:val="Intense Reference"/>
    <w:basedOn w:val="DefaultParagraphFont"/>
    <w:uiPriority w:val="32"/>
    <w:qFormat/>
    <w:rsid w:val="002B2C6F"/>
    <w:rPr>
      <w:b/>
      <w:bCs/>
      <w:smallCaps/>
      <w:color w:val="0F4761" w:themeColor="accent1" w:themeShade="BF"/>
      <w:spacing w:val="5"/>
    </w:rPr>
  </w:style>
  <w:style w:type="paragraph" w:styleId="Header">
    <w:name w:val="header"/>
    <w:basedOn w:val="Normal"/>
    <w:link w:val="HeaderChar"/>
    <w:uiPriority w:val="99"/>
    <w:unhideWhenUsed/>
    <w:rsid w:val="002B2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C6F"/>
  </w:style>
  <w:style w:type="paragraph" w:styleId="Footer">
    <w:name w:val="footer"/>
    <w:basedOn w:val="Normal"/>
    <w:link w:val="FooterChar"/>
    <w:uiPriority w:val="99"/>
    <w:unhideWhenUsed/>
    <w:rsid w:val="002B2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405</Words>
  <Characters>1932</Characters>
  <Application>Microsoft Office Word</Application>
  <DocSecurity>0</DocSecurity>
  <Lines>37</Lines>
  <Paragraphs>17</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Tamplin</dc:creator>
  <cp:keywords/>
  <dc:description/>
  <cp:lastModifiedBy>Jack Tamplin</cp:lastModifiedBy>
  <cp:revision>2</cp:revision>
  <dcterms:created xsi:type="dcterms:W3CDTF">2025-11-25T22:37:00Z</dcterms:created>
  <dcterms:modified xsi:type="dcterms:W3CDTF">2025-11-25T22:37:00Z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ff3ac702-48ab-48b6-9202-d62b9ea1f923</vt:lpwstr>
  </property>
</Properties>
</file>