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BBA4" w14:textId="77777777" w:rsidR="00871066" w:rsidRPr="00215C83" w:rsidRDefault="00871066" w:rsidP="00871066">
      <w:pPr>
        <w:rPr>
          <w:rFonts w:ascii="Times New Roman" w:hAnsi="Times New Roman" w:cs="Times New Roman"/>
        </w:rPr>
      </w:pPr>
      <w:r w:rsidRPr="00215C83">
        <w:rPr>
          <w:rFonts w:ascii="Times New Roman" w:hAnsi="Times New Roman" w:cs="Times New Roman"/>
          <w:b/>
          <w:bCs/>
        </w:rPr>
        <w:t>Current Version</w:t>
      </w:r>
    </w:p>
    <w:p w14:paraId="50983075" w14:textId="77777777" w:rsidR="00D23BEA" w:rsidRPr="00215C83" w:rsidRDefault="00D23BEA" w:rsidP="00D23BEA">
      <w:pPr>
        <w:spacing w:line="259" w:lineRule="auto"/>
        <w:rPr>
          <w:rFonts w:ascii="Times New Roman" w:hAnsi="Times New Roman" w:cs="Times New Roman"/>
        </w:rPr>
      </w:pPr>
      <w:bookmarkStart w:id="0" w:name="_Hlk206936130"/>
    </w:p>
    <w:bookmarkEnd w:id="0"/>
    <w:p w14:paraId="700EF8CE" w14:textId="77777777" w:rsidR="009C6B9E" w:rsidRPr="00215C83" w:rsidRDefault="009C6B9E" w:rsidP="009C6B9E">
      <w:pPr>
        <w:pStyle w:val="Heading1"/>
        <w:jc w:val="center"/>
        <w:rPr>
          <w:rFonts w:ascii="Times New Roman" w:hAnsi="Times New Roman" w:cs="Times New Roman"/>
          <w:u w:val="single"/>
        </w:rPr>
      </w:pPr>
      <w:r w:rsidRPr="00215C83">
        <w:rPr>
          <w:rFonts w:ascii="Times New Roman" w:hAnsi="Times New Roman" w:cs="Times New Roman"/>
          <w:u w:val="single"/>
        </w:rPr>
        <w:t>Speaking in Tongues</w:t>
      </w:r>
    </w:p>
    <w:p w14:paraId="096BF458" w14:textId="77777777" w:rsidR="009C6B9E" w:rsidRPr="00215C83" w:rsidRDefault="009C6B9E" w:rsidP="009C6B9E">
      <w:pPr>
        <w:spacing w:line="259" w:lineRule="auto"/>
        <w:rPr>
          <w:rFonts w:ascii="Times New Roman" w:hAnsi="Times New Roman" w:cs="Times New Roman"/>
        </w:rPr>
      </w:pPr>
      <w:r w:rsidRPr="00215C83">
        <w:rPr>
          <w:rFonts w:ascii="Times New Roman" w:hAnsi="Times New Roman" w:cs="Times New Roman"/>
        </w:rPr>
        <w:t xml:space="preserve"> </w:t>
      </w:r>
    </w:p>
    <w:p w14:paraId="718DE188" w14:textId="4155544E" w:rsidR="009C6B9E" w:rsidRPr="00215C83" w:rsidRDefault="009C6B9E" w:rsidP="003F7542">
      <w:pPr>
        <w:spacing w:line="259" w:lineRule="auto"/>
        <w:rPr>
          <w:rFonts w:ascii="Times New Roman" w:hAnsi="Times New Roman" w:cs="Times New Roman"/>
        </w:rPr>
      </w:pPr>
      <w:r w:rsidRPr="00215C83">
        <w:rPr>
          <w:rFonts w:ascii="Times New Roman" w:hAnsi="Times New Roman" w:cs="Times New Roman"/>
        </w:rPr>
        <w:t xml:space="preserve"> The Wilmington Church of Christ considers the Bible to be the inspired Word of God and therefore our single guide in all matters of doctrine, including all manners of worship.  We do not practice “speaking in tongues” in our corporate worship services. We do not believe that speaking in tongues is necessary to prove the presence of the Holy Spirit (1 Corinthians 12:7-11). However, we do not withhold membership from those who believe they have been given this gift, if they agree to exercise their gift privately. Following is a brief explanation of this issue from our perspective.  </w:t>
      </w:r>
    </w:p>
    <w:p w14:paraId="6B120162" w14:textId="77777777" w:rsidR="009C6B9E" w:rsidRPr="00215C83" w:rsidRDefault="009C6B9E" w:rsidP="009C6B9E">
      <w:pPr>
        <w:spacing w:line="259" w:lineRule="auto"/>
        <w:rPr>
          <w:rFonts w:ascii="Times New Roman" w:hAnsi="Times New Roman" w:cs="Times New Roman"/>
        </w:rPr>
      </w:pPr>
      <w:r w:rsidRPr="00215C83">
        <w:rPr>
          <w:rFonts w:ascii="Times New Roman" w:hAnsi="Times New Roman" w:cs="Times New Roman"/>
        </w:rPr>
        <w:t xml:space="preserve"> </w:t>
      </w:r>
    </w:p>
    <w:p w14:paraId="2CCC0ADB" w14:textId="77777777" w:rsidR="009C6B9E" w:rsidRPr="00215C83" w:rsidRDefault="009C6B9E" w:rsidP="009C6B9E">
      <w:pPr>
        <w:ind w:left="-5"/>
        <w:rPr>
          <w:rFonts w:ascii="Times New Roman" w:hAnsi="Times New Roman" w:cs="Times New Roman"/>
        </w:rPr>
      </w:pPr>
      <w:r w:rsidRPr="00215C83">
        <w:rPr>
          <w:rFonts w:ascii="Times New Roman" w:hAnsi="Times New Roman" w:cs="Times New Roman"/>
        </w:rPr>
        <w:t xml:space="preserve">The Greek New Testament word often translated "tongues" literally means "languages." Acts 2 describes "speaking in tongues" as a miraculous gift given to the disciples so they could communicate the Gospel in foreign languages. Jews from many different nations heard the disciples speaking "in their own native language" (Acts 2:8-11). The disciples were not babbling or communicating in an unknown angelic language.  They were speaking recognizable, intelligent languages which they had never studied. The miracle had a two-fold purpose: 1) to more quickly spread the Gospel to those of different languages; and 2) to prove the reliability of the apostles' message. (Since the New Testament had not yet been written, there was nothing to corroborate the apostles' bold claims about Jesus Christ).  </w:t>
      </w:r>
    </w:p>
    <w:p w14:paraId="2AC94FF2" w14:textId="77777777" w:rsidR="009C6B9E" w:rsidRPr="00215C83" w:rsidRDefault="009C6B9E" w:rsidP="009C6B9E">
      <w:pPr>
        <w:spacing w:line="259" w:lineRule="auto"/>
        <w:rPr>
          <w:rFonts w:ascii="Times New Roman" w:hAnsi="Times New Roman" w:cs="Times New Roman"/>
        </w:rPr>
      </w:pPr>
      <w:r w:rsidRPr="00215C83">
        <w:rPr>
          <w:rFonts w:ascii="Times New Roman" w:hAnsi="Times New Roman" w:cs="Times New Roman"/>
        </w:rPr>
        <w:t xml:space="preserve"> </w:t>
      </w:r>
    </w:p>
    <w:p w14:paraId="080CCF55" w14:textId="77777777" w:rsidR="009C6B9E" w:rsidRPr="00215C83" w:rsidRDefault="009C6B9E" w:rsidP="009C6B9E">
      <w:pPr>
        <w:ind w:left="-5"/>
        <w:rPr>
          <w:rFonts w:ascii="Times New Roman" w:hAnsi="Times New Roman" w:cs="Times New Roman"/>
        </w:rPr>
      </w:pPr>
      <w:r w:rsidRPr="00215C83">
        <w:rPr>
          <w:rFonts w:ascii="Times New Roman" w:hAnsi="Times New Roman" w:cs="Times New Roman"/>
        </w:rPr>
        <w:t xml:space="preserve">The "speaking in tongues" practiced today is usually not understandable as any earthly language. It is often called a "prayer language" or an "angelic language," only understandable by God. Some charismatic Christians say that the ability to speak in tongues is a test of one's faith or a test of the true filling of the Holy Spirit. We disagree with them on this point.  The Bible says that all Christians will receive the Holy Spirit (Acts 2:38), but that not all Christians will speak in tongues (1 Corinthians 12:7-11).  </w:t>
      </w:r>
    </w:p>
    <w:p w14:paraId="6E7AB03D" w14:textId="77777777" w:rsidR="009C6B9E" w:rsidRPr="00215C83" w:rsidRDefault="009C6B9E" w:rsidP="009C6B9E">
      <w:pPr>
        <w:spacing w:line="259" w:lineRule="auto"/>
        <w:rPr>
          <w:rFonts w:ascii="Times New Roman" w:hAnsi="Times New Roman" w:cs="Times New Roman"/>
        </w:rPr>
      </w:pPr>
      <w:r w:rsidRPr="00215C83">
        <w:rPr>
          <w:rFonts w:ascii="Times New Roman" w:hAnsi="Times New Roman" w:cs="Times New Roman"/>
        </w:rPr>
        <w:t xml:space="preserve"> </w:t>
      </w:r>
    </w:p>
    <w:p w14:paraId="73C8157C" w14:textId="77777777" w:rsidR="009C6B9E" w:rsidRPr="00215C83" w:rsidRDefault="009C6B9E" w:rsidP="009C6B9E">
      <w:pPr>
        <w:ind w:left="-5"/>
        <w:rPr>
          <w:rFonts w:ascii="Times New Roman" w:hAnsi="Times New Roman" w:cs="Times New Roman"/>
        </w:rPr>
      </w:pPr>
      <w:r w:rsidRPr="00215C83">
        <w:rPr>
          <w:rFonts w:ascii="Times New Roman" w:hAnsi="Times New Roman" w:cs="Times New Roman"/>
        </w:rPr>
        <w:t xml:space="preserve">In 1 Corinthians 14:2, Paul mentions a type of "prayer language" that people in the charismatic movement claim to be speaking today. He says, "For anyone who speaks in a tongue does not speak to men but to God. Indeed, no one understands him; he utters mysteries with his spirit." Paul then takes three chapters, 1 Corinthians 12-14, to explain how we should view the supernatural gifts, especially the gift of speaking in tongues, and how they should be used in </w:t>
      </w:r>
      <w:r w:rsidRPr="00215C83">
        <w:rPr>
          <w:rFonts w:ascii="Times New Roman" w:hAnsi="Times New Roman" w:cs="Times New Roman"/>
        </w:rPr>
        <w:lastRenderedPageBreak/>
        <w:t>worship. He asks that we not all speak in tongues during corporate worship lest the world think we are out of our minds (1 Corinthians 14:23), and that we do all things decently and in order (1 Corinthians 14:40). He says that intelligible words are more beneficial to the church</w:t>
      </w:r>
      <w:proofErr w:type="gramStart"/>
      <w:r w:rsidRPr="00215C83">
        <w:rPr>
          <w:rFonts w:ascii="Times New Roman" w:hAnsi="Times New Roman" w:cs="Times New Roman"/>
        </w:rPr>
        <w:t>:  "</w:t>
      </w:r>
      <w:proofErr w:type="gramEnd"/>
      <w:r w:rsidRPr="00215C83">
        <w:rPr>
          <w:rFonts w:ascii="Times New Roman" w:hAnsi="Times New Roman" w:cs="Times New Roman"/>
        </w:rPr>
        <w:t xml:space="preserve">... in the church I would rather speak five intelligible words to instruct others than ten thousand words in a tongue" (1 Corinthians 14:19), but we are not to forbid speaking in tongues. He emphasizes that the spiritual gift of love is the "greatest gift" (I Corinthians 13:13). </w:t>
      </w:r>
    </w:p>
    <w:p w14:paraId="5DED23AA" w14:textId="77777777" w:rsidR="009C6B9E" w:rsidRPr="00215C83" w:rsidRDefault="009C6B9E" w:rsidP="009C6B9E">
      <w:pPr>
        <w:spacing w:line="259" w:lineRule="auto"/>
        <w:rPr>
          <w:rFonts w:ascii="Times New Roman" w:hAnsi="Times New Roman" w:cs="Times New Roman"/>
        </w:rPr>
      </w:pPr>
      <w:r w:rsidRPr="00215C83">
        <w:rPr>
          <w:rFonts w:ascii="Times New Roman" w:hAnsi="Times New Roman" w:cs="Times New Roman"/>
        </w:rPr>
        <w:t xml:space="preserve"> </w:t>
      </w:r>
    </w:p>
    <w:p w14:paraId="6D7E2711" w14:textId="77777777" w:rsidR="009C6B9E" w:rsidRPr="00215C83" w:rsidRDefault="009C6B9E" w:rsidP="009C6B9E">
      <w:pPr>
        <w:spacing w:after="390"/>
        <w:ind w:left="-5"/>
        <w:rPr>
          <w:rFonts w:ascii="Times New Roman" w:hAnsi="Times New Roman" w:cs="Times New Roman"/>
        </w:rPr>
      </w:pPr>
      <w:r w:rsidRPr="00215C83">
        <w:rPr>
          <w:rFonts w:ascii="Times New Roman" w:hAnsi="Times New Roman" w:cs="Times New Roman"/>
        </w:rPr>
        <w:t xml:space="preserve">Some will point to Paul's statement in 1 Corinthians 13:8 that "…where there are tongues, they will be stilled" as proof that "speaking in tongues" was a temporary spiritual gift to verify the </w:t>
      </w:r>
    </w:p>
    <w:p w14:paraId="1BADB01D" w14:textId="77777777" w:rsidR="009C6B9E" w:rsidRPr="00215C83" w:rsidRDefault="009C6B9E" w:rsidP="009C6B9E">
      <w:pPr>
        <w:ind w:left="-5"/>
        <w:rPr>
          <w:rFonts w:ascii="Times New Roman" w:hAnsi="Times New Roman" w:cs="Times New Roman"/>
        </w:rPr>
      </w:pPr>
      <w:r w:rsidRPr="00215C83">
        <w:rPr>
          <w:rFonts w:ascii="Times New Roman" w:hAnsi="Times New Roman" w:cs="Times New Roman"/>
        </w:rPr>
        <w:t xml:space="preserve">Gospel message before the New Testament was written. This ideology states that since we now have God's Word, we no longer need the miraculous or supernatural gift. (The same is said of the supernatural gifts of prophecy and healing.)  But if God wants to allow someone to speak in an angelic tongue or a foreign language, He can do that as well today as He could in the New Testament.  </w:t>
      </w:r>
    </w:p>
    <w:p w14:paraId="714A029A" w14:textId="77777777" w:rsidR="009C6B9E" w:rsidRPr="00215C83" w:rsidRDefault="009C6B9E" w:rsidP="009C6B9E">
      <w:pPr>
        <w:spacing w:after="10396" w:line="259" w:lineRule="auto"/>
        <w:rPr>
          <w:rFonts w:ascii="Times New Roman" w:hAnsi="Times New Roman" w:cs="Times New Roman"/>
        </w:rPr>
      </w:pPr>
      <w:r w:rsidRPr="00215C83">
        <w:rPr>
          <w:rFonts w:ascii="Times New Roman" w:hAnsi="Times New Roman" w:cs="Times New Roman"/>
        </w:rPr>
        <w:t xml:space="preserve"> </w:t>
      </w:r>
    </w:p>
    <w:p w14:paraId="2D77A906" w14:textId="226030E7" w:rsidR="00237CE9" w:rsidRPr="00215C83" w:rsidRDefault="00237CE9" w:rsidP="00237CE9">
      <w:pPr>
        <w:rPr>
          <w:rFonts w:ascii="Times New Roman" w:hAnsi="Times New Roman" w:cs="Times New Roman"/>
          <w:b/>
          <w:bCs/>
        </w:rPr>
      </w:pPr>
      <w:r w:rsidRPr="00215C83">
        <w:rPr>
          <w:rFonts w:ascii="Times New Roman" w:hAnsi="Times New Roman" w:cs="Times New Roman"/>
          <w:b/>
          <w:bCs/>
        </w:rPr>
        <w:lastRenderedPageBreak/>
        <w:t>Version #1.</w:t>
      </w:r>
    </w:p>
    <w:p w14:paraId="68571971" w14:textId="77777777" w:rsidR="00215C83" w:rsidRPr="00215C83" w:rsidRDefault="00215C83" w:rsidP="00215C83">
      <w:pPr>
        <w:pStyle w:val="Heading1"/>
        <w:jc w:val="center"/>
        <w:rPr>
          <w:rFonts w:ascii="Times New Roman" w:hAnsi="Times New Roman" w:cs="Times New Roman"/>
          <w:u w:val="single"/>
        </w:rPr>
      </w:pPr>
      <w:r w:rsidRPr="00215C83">
        <w:rPr>
          <w:rFonts w:ascii="Times New Roman" w:hAnsi="Times New Roman" w:cs="Times New Roman"/>
          <w:u w:val="single"/>
        </w:rPr>
        <w:t>Speaking in Tongues</w:t>
      </w:r>
    </w:p>
    <w:p w14:paraId="7F5F5905" w14:textId="77777777" w:rsidR="00B40DC5" w:rsidRPr="00215C83" w:rsidRDefault="00B40DC5" w:rsidP="00544A53">
      <w:pPr>
        <w:spacing w:after="25" w:line="259" w:lineRule="auto"/>
        <w:jc w:val="center"/>
        <w:rPr>
          <w:rFonts w:ascii="Times New Roman" w:hAnsi="Times New Roman" w:cs="Times New Roman"/>
          <w:u w:val="single"/>
        </w:rPr>
      </w:pPr>
    </w:p>
    <w:p w14:paraId="35792732" w14:textId="77777777" w:rsidR="00215C83" w:rsidRPr="00215C83" w:rsidRDefault="00215C83" w:rsidP="00215C83">
      <w:pPr>
        <w:rPr>
          <w:rFonts w:ascii="Times New Roman" w:eastAsiaTheme="majorEastAsia" w:hAnsi="Times New Roman" w:cs="Times New Roman"/>
          <w:b/>
          <w:bCs/>
          <w:color w:val="EE0000"/>
        </w:rPr>
      </w:pPr>
      <w:r w:rsidRPr="00215C83">
        <w:rPr>
          <w:rFonts w:ascii="Times New Roman" w:eastAsiaTheme="majorEastAsia" w:hAnsi="Times New Roman" w:cs="Times New Roman"/>
          <w:b/>
          <w:bCs/>
          <w:color w:val="EE0000"/>
        </w:rPr>
        <w:t>Our Position on Speaking in Tongues</w:t>
      </w:r>
    </w:p>
    <w:p w14:paraId="03E167F5"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The Wilmington Church of Christ believes the Bible is the inspired Word of God and our final authority in all matters of doctrine and worship.</w:t>
      </w:r>
    </w:p>
    <w:p w14:paraId="795DDDB8"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We do not practice “speaking in tongues” in our corporate worship services. We do not believe that speaking in tongues is required as proof of the Holy Spirit’s presence (1 Corinthians 12:7–11). However, we do not withhold membership from those who believe they have this gift, provided they agree to exercise it privately and in accordance with biblical teaching.</w:t>
      </w:r>
    </w:p>
    <w:p w14:paraId="210FD322" w14:textId="77777777" w:rsidR="00215C83" w:rsidRPr="00215C83" w:rsidRDefault="00215C83" w:rsidP="00215C83">
      <w:pPr>
        <w:rPr>
          <w:rFonts w:ascii="Times New Roman" w:eastAsiaTheme="majorEastAsia" w:hAnsi="Times New Roman" w:cs="Times New Roman"/>
          <w:b/>
          <w:bCs/>
          <w:color w:val="EE0000"/>
        </w:rPr>
      </w:pPr>
      <w:r w:rsidRPr="00215C83">
        <w:rPr>
          <w:rFonts w:ascii="Times New Roman" w:eastAsiaTheme="majorEastAsia" w:hAnsi="Times New Roman" w:cs="Times New Roman"/>
          <w:b/>
          <w:bCs/>
          <w:color w:val="EE0000"/>
        </w:rPr>
        <w:t>Biblical Background</w:t>
      </w:r>
    </w:p>
    <w:p w14:paraId="7723796B"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The Greek word translated “tongues” literally means “languages.” In Acts 2, the gift of tongues enabled the apostles to speak in real, known languages they had never studied. Jews from many nations heard the gospel in their own native tongue (Acts 2:8–11). This miracle served two purposes:</w:t>
      </w:r>
    </w:p>
    <w:p w14:paraId="26F5F54F" w14:textId="77777777" w:rsidR="00215C83" w:rsidRPr="00215C83" w:rsidRDefault="00215C83" w:rsidP="00215C83">
      <w:pPr>
        <w:numPr>
          <w:ilvl w:val="0"/>
          <w:numId w:val="10"/>
        </w:num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To quickly spread the gospel across language barriers.</w:t>
      </w:r>
    </w:p>
    <w:p w14:paraId="44D09FDB" w14:textId="77777777" w:rsidR="00215C83" w:rsidRPr="00215C83" w:rsidRDefault="00215C83" w:rsidP="00215C83">
      <w:pPr>
        <w:numPr>
          <w:ilvl w:val="0"/>
          <w:numId w:val="10"/>
        </w:num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To confirm the authority and reliability of the apostles’ message before the New Testament was written.</w:t>
      </w:r>
    </w:p>
    <w:p w14:paraId="12916B54" w14:textId="77777777" w:rsidR="00215C83" w:rsidRPr="00215C83" w:rsidRDefault="00215C83" w:rsidP="00215C83">
      <w:pPr>
        <w:rPr>
          <w:rFonts w:ascii="Times New Roman" w:eastAsiaTheme="majorEastAsia" w:hAnsi="Times New Roman" w:cs="Times New Roman"/>
          <w:b/>
          <w:bCs/>
          <w:color w:val="EE0000"/>
        </w:rPr>
      </w:pPr>
      <w:r w:rsidRPr="00215C83">
        <w:rPr>
          <w:rFonts w:ascii="Times New Roman" w:eastAsiaTheme="majorEastAsia" w:hAnsi="Times New Roman" w:cs="Times New Roman"/>
          <w:b/>
          <w:bCs/>
          <w:color w:val="EE0000"/>
        </w:rPr>
        <w:t>Modern Practice</w:t>
      </w:r>
    </w:p>
    <w:p w14:paraId="6FCF3607"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The modern practice of tongues often appears as unintelligible sounds or what some call a “prayer language.” Some claim this is a mark of strong faith or evidence of the Spirit’s fullness. We respectfully disagree. Scripture teaches that all Christians receive the Holy Spirit at conversion (Acts 2:38), but not all are given the same spiritual gifts (1 Corinthians 12:7–11).</w:t>
      </w:r>
    </w:p>
    <w:p w14:paraId="7B589370"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Paul addressed this issue in 1 Corinthians 12–14. He warned against disorderly use of tongues in worship (1 Corinthians 14:23, 40) and stressed that intelligible teaching benefits the church far more than uninterpreted speech (1 Corinthians 14:19). He also reminded us that the greatest gift is love (1 Corinthians 13:13).</w:t>
      </w:r>
    </w:p>
    <w:p w14:paraId="101D3B48" w14:textId="77777777" w:rsidR="00215C83" w:rsidRPr="00215C83" w:rsidRDefault="00215C83" w:rsidP="00215C83">
      <w:pPr>
        <w:rPr>
          <w:rFonts w:ascii="Times New Roman" w:eastAsiaTheme="majorEastAsia" w:hAnsi="Times New Roman" w:cs="Times New Roman"/>
          <w:b/>
          <w:bCs/>
          <w:color w:val="EE0000"/>
        </w:rPr>
      </w:pPr>
      <w:r w:rsidRPr="00215C83">
        <w:rPr>
          <w:rFonts w:ascii="Times New Roman" w:eastAsiaTheme="majorEastAsia" w:hAnsi="Times New Roman" w:cs="Times New Roman"/>
          <w:b/>
          <w:bCs/>
          <w:color w:val="EE0000"/>
        </w:rPr>
        <w:t>Are Tongues Temporary?</w:t>
      </w:r>
    </w:p>
    <w:p w14:paraId="4C77FBEB"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Some interpret 1 Corinthians 13:8 (“where there are tongues, they will be stilled”) as meaning that tongues, along with prophecy and other miraculous gifts, ceased once the New Testament was complete. While this view has merit, we acknowledge that God is sovereign. If He chooses to enable someone to speak in an angelic or foreign language today, He can do so.</w:t>
      </w:r>
    </w:p>
    <w:p w14:paraId="32083A24" w14:textId="77777777" w:rsidR="00215C83" w:rsidRPr="00215C83" w:rsidRDefault="00215C83" w:rsidP="00215C83">
      <w:pPr>
        <w:rPr>
          <w:rFonts w:ascii="Times New Roman" w:eastAsiaTheme="majorEastAsia" w:hAnsi="Times New Roman" w:cs="Times New Roman"/>
          <w:b/>
          <w:bCs/>
          <w:color w:val="EE0000"/>
        </w:rPr>
      </w:pPr>
      <w:r w:rsidRPr="00215C83">
        <w:rPr>
          <w:rFonts w:ascii="Times New Roman" w:eastAsiaTheme="majorEastAsia" w:hAnsi="Times New Roman" w:cs="Times New Roman"/>
          <w:b/>
          <w:bCs/>
          <w:color w:val="EE0000"/>
        </w:rPr>
        <w:lastRenderedPageBreak/>
        <w:t>Our Conclusion</w:t>
      </w:r>
    </w:p>
    <w:p w14:paraId="00AB53C5" w14:textId="77777777" w:rsidR="00215C83" w:rsidRPr="00215C83" w:rsidRDefault="00215C83" w:rsidP="00215C83">
      <w:pPr>
        <w:rPr>
          <w:rFonts w:ascii="Times New Roman" w:eastAsiaTheme="majorEastAsia" w:hAnsi="Times New Roman" w:cs="Times New Roman"/>
          <w:color w:val="EE0000"/>
        </w:rPr>
      </w:pPr>
      <w:r w:rsidRPr="00215C83">
        <w:rPr>
          <w:rFonts w:ascii="Times New Roman" w:eastAsiaTheme="majorEastAsia" w:hAnsi="Times New Roman" w:cs="Times New Roman"/>
          <w:color w:val="EE0000"/>
        </w:rPr>
        <w:t>We believe the biblical gift of tongues was primarily the miraculous ability to speak human languages for the spread of the gospel. We do not practice tongues in corporate worship, but we affirm that God’s Spirit equips believers with many gifts to build up the church. Above all, we are called to pursue love, which is the greatest and most enduring gift.</w:t>
      </w:r>
    </w:p>
    <w:p w14:paraId="618D41A0" w14:textId="06652B11" w:rsidR="00237CE9" w:rsidRPr="00215C83" w:rsidRDefault="00237CE9" w:rsidP="00237CE9">
      <w:pPr>
        <w:rPr>
          <w:rFonts w:ascii="Times New Roman" w:hAnsi="Times New Roman" w:cs="Times New Roman"/>
          <w:b/>
          <w:bCs/>
        </w:rPr>
      </w:pPr>
      <w:r w:rsidRPr="00215C83">
        <w:rPr>
          <w:rFonts w:ascii="Times New Roman" w:hAnsi="Times New Roman" w:cs="Times New Roman"/>
          <w:b/>
          <w:bCs/>
        </w:rPr>
        <w:t>Version #</w:t>
      </w:r>
      <w:r w:rsidRPr="00215C83">
        <w:rPr>
          <w:rFonts w:ascii="Times New Roman" w:hAnsi="Times New Roman" w:cs="Times New Roman"/>
          <w:b/>
          <w:bCs/>
        </w:rPr>
        <w:t>2</w:t>
      </w:r>
      <w:r w:rsidRPr="00215C83">
        <w:rPr>
          <w:rFonts w:ascii="Times New Roman" w:hAnsi="Times New Roman" w:cs="Times New Roman"/>
          <w:b/>
          <w:bCs/>
        </w:rPr>
        <w:t>.</w:t>
      </w:r>
      <w:r w:rsidR="00871066" w:rsidRPr="00215C83">
        <w:rPr>
          <w:rFonts w:ascii="Times New Roman" w:hAnsi="Times New Roman" w:cs="Times New Roman"/>
          <w:b/>
          <w:bCs/>
        </w:rPr>
        <w:t xml:space="preserve"> (condensed)</w:t>
      </w:r>
    </w:p>
    <w:p w14:paraId="06B37669" w14:textId="77777777" w:rsidR="00501EDE" w:rsidRPr="00215C83" w:rsidRDefault="00501EDE" w:rsidP="00501EDE">
      <w:pPr>
        <w:pStyle w:val="Heading1"/>
        <w:jc w:val="center"/>
        <w:rPr>
          <w:rFonts w:ascii="Times New Roman" w:hAnsi="Times New Roman" w:cs="Times New Roman"/>
          <w:u w:val="single"/>
        </w:rPr>
      </w:pPr>
      <w:r w:rsidRPr="00215C83">
        <w:rPr>
          <w:rFonts w:ascii="Times New Roman" w:hAnsi="Times New Roman" w:cs="Times New Roman"/>
          <w:u w:val="single"/>
        </w:rPr>
        <w:t>Speaking in Tongues</w:t>
      </w:r>
    </w:p>
    <w:p w14:paraId="4C59698A" w14:textId="77777777" w:rsidR="00CE74A4" w:rsidRPr="00237CE9" w:rsidRDefault="00CE74A4" w:rsidP="00237CE9">
      <w:pPr>
        <w:rPr>
          <w:rFonts w:ascii="Times New Roman" w:hAnsi="Times New Roman" w:cs="Times New Roman"/>
          <w:color w:val="EE0000"/>
        </w:rPr>
      </w:pPr>
    </w:p>
    <w:p w14:paraId="111FC0C2" w14:textId="77777777" w:rsidR="00501EDE" w:rsidRPr="00501EDE" w:rsidRDefault="00501EDE" w:rsidP="00501EDE">
      <w:pPr>
        <w:rPr>
          <w:rFonts w:ascii="Times New Roman" w:hAnsi="Times New Roman" w:cs="Times New Roman"/>
          <w:b/>
          <w:bCs/>
          <w:color w:val="EE0000"/>
        </w:rPr>
      </w:pPr>
      <w:r w:rsidRPr="00501EDE">
        <w:rPr>
          <w:rFonts w:ascii="Times New Roman" w:hAnsi="Times New Roman" w:cs="Times New Roman"/>
          <w:b/>
          <w:bCs/>
          <w:color w:val="EE0000"/>
        </w:rPr>
        <w:t>Our Position on Speaking in Tongues</w:t>
      </w:r>
    </w:p>
    <w:p w14:paraId="4ECB3901" w14:textId="77777777" w:rsidR="00501EDE" w:rsidRPr="00501EDE" w:rsidRDefault="00501EDE" w:rsidP="00501EDE">
      <w:pPr>
        <w:rPr>
          <w:rFonts w:ascii="Times New Roman" w:hAnsi="Times New Roman" w:cs="Times New Roman"/>
          <w:color w:val="EE0000"/>
        </w:rPr>
      </w:pPr>
      <w:r w:rsidRPr="00501EDE">
        <w:rPr>
          <w:rFonts w:ascii="Times New Roman" w:hAnsi="Times New Roman" w:cs="Times New Roman"/>
          <w:color w:val="EE0000"/>
        </w:rPr>
        <w:t>The Wilmington Church of Christ believes the Bible is the inspired Word of God and our authority in all matters of doctrine and worship.</w:t>
      </w:r>
    </w:p>
    <w:p w14:paraId="6556AA43" w14:textId="77777777" w:rsidR="00501EDE" w:rsidRPr="00501EDE" w:rsidRDefault="00501EDE" w:rsidP="00501EDE">
      <w:pPr>
        <w:rPr>
          <w:rFonts w:ascii="Times New Roman" w:hAnsi="Times New Roman" w:cs="Times New Roman"/>
          <w:color w:val="EE0000"/>
        </w:rPr>
      </w:pPr>
      <w:r w:rsidRPr="00501EDE">
        <w:rPr>
          <w:rFonts w:ascii="Times New Roman" w:hAnsi="Times New Roman" w:cs="Times New Roman"/>
          <w:color w:val="EE0000"/>
        </w:rPr>
        <w:t xml:space="preserve">We do not practice “speaking in tongues” in our corporate services, nor do we believe it is necessary as proof of the Holy Spirit’s presence (1 Corinthians 12:7–11). However, we welcome members who believe they have this gift, </w:t>
      </w:r>
      <w:proofErr w:type="gramStart"/>
      <w:r w:rsidRPr="00501EDE">
        <w:rPr>
          <w:rFonts w:ascii="Times New Roman" w:hAnsi="Times New Roman" w:cs="Times New Roman"/>
          <w:color w:val="EE0000"/>
        </w:rPr>
        <w:t>as long as</w:t>
      </w:r>
      <w:proofErr w:type="gramEnd"/>
      <w:r w:rsidRPr="00501EDE">
        <w:rPr>
          <w:rFonts w:ascii="Times New Roman" w:hAnsi="Times New Roman" w:cs="Times New Roman"/>
          <w:color w:val="EE0000"/>
        </w:rPr>
        <w:t xml:space="preserve"> it is exercised privately and in line with biblical teaching.</w:t>
      </w:r>
    </w:p>
    <w:p w14:paraId="48CEB072" w14:textId="77777777" w:rsidR="00501EDE" w:rsidRPr="00501EDE" w:rsidRDefault="00501EDE" w:rsidP="00501EDE">
      <w:pPr>
        <w:rPr>
          <w:rFonts w:ascii="Times New Roman" w:hAnsi="Times New Roman" w:cs="Times New Roman"/>
          <w:color w:val="EE0000"/>
        </w:rPr>
      </w:pPr>
      <w:r w:rsidRPr="00501EDE">
        <w:rPr>
          <w:rFonts w:ascii="Times New Roman" w:hAnsi="Times New Roman" w:cs="Times New Roman"/>
          <w:color w:val="EE0000"/>
        </w:rPr>
        <w:t>In Scripture, “tongues” refers to real languages (Acts 2:8–11). At Pentecost, God enabled the apostles to speak in foreign languages they had never learned so that the gospel could be spread quickly and the authority of their message confirmed. Paul later instructed the church that tongues without interpretation do not build up the body and should not create confusion (1 Corinthians 14:19, 23, 40). He emphasized that love is the greatest gift (1 Corinthians 13:13).</w:t>
      </w:r>
    </w:p>
    <w:p w14:paraId="3C53D2AA" w14:textId="77777777" w:rsidR="00501EDE" w:rsidRPr="00501EDE" w:rsidRDefault="00501EDE" w:rsidP="00501EDE">
      <w:pPr>
        <w:rPr>
          <w:rFonts w:ascii="Times New Roman" w:hAnsi="Times New Roman" w:cs="Times New Roman"/>
          <w:color w:val="EE0000"/>
        </w:rPr>
      </w:pPr>
      <w:r w:rsidRPr="00501EDE">
        <w:rPr>
          <w:rFonts w:ascii="Times New Roman" w:hAnsi="Times New Roman" w:cs="Times New Roman"/>
          <w:color w:val="EE0000"/>
        </w:rPr>
        <w:t>While some believe tongues were temporary, we affirm God’s sovereignty—He can still work in miraculous ways if He chooses. Our focus, however, is on worship that is clear, orderly, and rooted in love, which edifies the whole church.</w:t>
      </w:r>
    </w:p>
    <w:p w14:paraId="42589279" w14:textId="1DAC34C7" w:rsidR="00237CE9" w:rsidRPr="00237CE9" w:rsidRDefault="00237CE9" w:rsidP="00501EDE">
      <w:pPr>
        <w:rPr>
          <w:rFonts w:ascii="Times New Roman" w:hAnsi="Times New Roman" w:cs="Times New Roman"/>
          <w:color w:val="EE0000"/>
        </w:rPr>
      </w:pPr>
    </w:p>
    <w:sectPr w:rsidR="00237CE9" w:rsidRPr="00237C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DA4A" w14:textId="77777777" w:rsidR="006A28FF" w:rsidRDefault="006A28FF" w:rsidP="00237CE9">
      <w:pPr>
        <w:spacing w:after="0" w:line="240" w:lineRule="auto"/>
      </w:pPr>
      <w:r>
        <w:separator/>
      </w:r>
    </w:p>
  </w:endnote>
  <w:endnote w:type="continuationSeparator" w:id="0">
    <w:p w14:paraId="23374E95" w14:textId="77777777" w:rsidR="006A28FF" w:rsidRDefault="006A28FF" w:rsidP="0023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861"/>
      <w:docPartObj>
        <w:docPartGallery w:val="Page Numbers (Bottom of Page)"/>
        <w:docPartUnique/>
      </w:docPartObj>
    </w:sdtPr>
    <w:sdtContent>
      <w:sdt>
        <w:sdtPr>
          <w:id w:val="1728636285"/>
          <w:docPartObj>
            <w:docPartGallery w:val="Page Numbers (Top of Page)"/>
            <w:docPartUnique/>
          </w:docPartObj>
        </w:sdtPr>
        <w:sdtContent>
          <w:p w14:paraId="62805C9B" w14:textId="77777777" w:rsidR="00237CE9" w:rsidRDefault="00237CE9">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4C18CFA" w14:textId="3E5FF62D" w:rsidR="00237CE9" w:rsidRPr="00237CE9" w:rsidRDefault="00871066" w:rsidP="00237CE9">
            <w:pPr>
              <w:pStyle w:val="Footer"/>
              <w:rPr>
                <w:color w:val="EE0000"/>
                <w:sz w:val="22"/>
                <w:szCs w:val="22"/>
              </w:rPr>
            </w:pPr>
            <w:r>
              <w:rPr>
                <w:color w:val="EE0000"/>
                <w:sz w:val="22"/>
                <w:szCs w:val="22"/>
              </w:rPr>
              <w:t>DRAFT Versions</w:t>
            </w:r>
            <w:r w:rsidR="00237CE9" w:rsidRPr="005A6812">
              <w:rPr>
                <w:color w:val="EE0000"/>
                <w:sz w:val="22"/>
                <w:szCs w:val="22"/>
              </w:rPr>
              <w:t>: 8/24/2025</w:t>
            </w:r>
            <w:r w:rsidR="00237CE9" w:rsidRPr="005A6812">
              <w:rPr>
                <w:color w:val="EE0000"/>
                <w:sz w:val="22"/>
                <w:szCs w:val="22"/>
              </w:rPr>
              <w:tab/>
            </w:r>
            <w:r w:rsidR="00237CE9" w:rsidRPr="005A6812">
              <w:rPr>
                <w:color w:val="EE0000"/>
                <w:sz w:val="22"/>
                <w:szCs w:val="22"/>
              </w:rPr>
              <w:tab/>
            </w:r>
            <w:r>
              <w:rPr>
                <w:color w:val="EE0000"/>
                <w:sz w:val="22"/>
                <w:szCs w:val="22"/>
              </w:rPr>
              <w:t xml:space="preserve">[need </w:t>
            </w:r>
            <w:r w:rsidR="00237CE9">
              <w:rPr>
                <w:color w:val="EE0000"/>
                <w:sz w:val="22"/>
                <w:szCs w:val="22"/>
              </w:rPr>
              <w:t xml:space="preserve">WCC </w:t>
            </w:r>
            <w:r w:rsidR="00237CE9" w:rsidRPr="005A6812">
              <w:rPr>
                <w:color w:val="EE0000"/>
                <w:sz w:val="22"/>
                <w:szCs w:val="22"/>
              </w:rPr>
              <w:t>Elders Approval</w:t>
            </w:r>
            <w:r>
              <w:rPr>
                <w:color w:val="EE0000"/>
                <w:sz w:val="22"/>
                <w:szCs w:val="22"/>
              </w:rPr>
              <w:t>]</w:t>
            </w:r>
          </w:p>
        </w:sdtContent>
      </w:sdt>
    </w:sdtContent>
  </w:sdt>
  <w:p w14:paraId="2FDD8B94" w14:textId="77777777" w:rsidR="00237CE9" w:rsidRDefault="0023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4469" w14:textId="77777777" w:rsidR="006A28FF" w:rsidRDefault="006A28FF" w:rsidP="00237CE9">
      <w:pPr>
        <w:spacing w:after="0" w:line="240" w:lineRule="auto"/>
      </w:pPr>
      <w:r>
        <w:separator/>
      </w:r>
    </w:p>
  </w:footnote>
  <w:footnote w:type="continuationSeparator" w:id="0">
    <w:p w14:paraId="6975840C" w14:textId="77777777" w:rsidR="006A28FF" w:rsidRDefault="006A28FF" w:rsidP="0023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369E" w14:textId="7BC73376" w:rsidR="00237CE9" w:rsidRPr="00871066" w:rsidRDefault="009C6B9E" w:rsidP="00237CE9">
    <w:pPr>
      <w:pStyle w:val="Header"/>
      <w:rPr>
        <w:rFonts w:ascii="Times New Roman" w:hAnsi="Times New Roman" w:cs="Times New Roman"/>
        <w:sz w:val="20"/>
        <w:szCs w:val="20"/>
      </w:rPr>
    </w:pPr>
    <w:r>
      <w:rPr>
        <w:rFonts w:ascii="Times New Roman" w:hAnsi="Times New Roman" w:cs="Times New Roman"/>
        <w:sz w:val="20"/>
        <w:szCs w:val="20"/>
      </w:rPr>
      <w:t>SPEAKING IN TONGUES</w:t>
    </w:r>
    <w:r w:rsidR="00871066" w:rsidRPr="00871066">
      <w:rPr>
        <w:rFonts w:ascii="Times New Roman" w:hAnsi="Times New Roman" w:cs="Times New Roman"/>
        <w:sz w:val="20"/>
        <w:szCs w:val="20"/>
      </w:rPr>
      <w:t xml:space="preserve"> </w:t>
    </w:r>
    <w:r w:rsidR="00237CE9" w:rsidRPr="00871066">
      <w:rPr>
        <w:rFonts w:ascii="Times New Roman" w:hAnsi="Times New Roman" w:cs="Times New Roman"/>
        <w:sz w:val="20"/>
        <w:szCs w:val="20"/>
      </w:rPr>
      <w:t>WCC P</w:t>
    </w:r>
    <w:r w:rsidR="00871066" w:rsidRPr="00871066">
      <w:rPr>
        <w:rFonts w:ascii="Times New Roman" w:hAnsi="Times New Roman" w:cs="Times New Roman"/>
        <w:sz w:val="20"/>
        <w:szCs w:val="20"/>
      </w:rPr>
      <w:t>osition Statement</w:t>
    </w:r>
    <w:r w:rsidR="00237CE9" w:rsidRPr="00871066">
      <w:rPr>
        <w:rFonts w:ascii="Times New Roman" w:hAnsi="Times New Roman" w:cs="Times New Roman"/>
        <w:sz w:val="20"/>
        <w:szCs w:val="20"/>
      </w:rPr>
      <w:tab/>
    </w:r>
    <w:r w:rsidR="00237CE9" w:rsidRPr="00871066">
      <w:rPr>
        <w:rFonts w:ascii="Times New Roman" w:hAnsi="Times New Roman" w:cs="Times New Roman"/>
        <w:sz w:val="20"/>
        <w:szCs w:val="20"/>
      </w:rPr>
      <w:tab/>
      <w:t>downloaded from WCC Website on 6/20/2025</w:t>
    </w:r>
  </w:p>
  <w:p w14:paraId="0BFC4516" w14:textId="681595CC" w:rsidR="00237CE9" w:rsidRPr="00871066" w:rsidRDefault="00237CE9" w:rsidP="00237CE9">
    <w:pPr>
      <w:pStyle w:val="Header"/>
      <w:rPr>
        <w:rFonts w:ascii="Times New Roman" w:hAnsi="Times New Roman" w:cs="Times New Roman"/>
        <w:sz w:val="20"/>
        <w:szCs w:val="20"/>
      </w:rPr>
    </w:pPr>
    <w:r w:rsidRPr="00871066">
      <w:rPr>
        <w:rFonts w:ascii="Times New Roman" w:hAnsi="Times New Roman" w:cs="Times New Roman"/>
        <w:sz w:val="20"/>
        <w:szCs w:val="20"/>
      </w:rPr>
      <w:t xml:space="preserve"> </w:t>
    </w:r>
    <w:r w:rsidR="00871066" w:rsidRPr="00871066">
      <w:rPr>
        <w:rFonts w:ascii="Times New Roman" w:hAnsi="Times New Roman" w:cs="Times New Roman"/>
        <w:sz w:val="20"/>
        <w:szCs w:val="20"/>
      </w:rPr>
      <w:t xml:space="preserve">DRAFT Versions #1. #2. </w:t>
    </w:r>
    <w:r w:rsidR="00CC6A1A">
      <w:rPr>
        <w:rFonts w:ascii="Times New Roman" w:hAnsi="Times New Roman" w:cs="Times New Roman"/>
        <w:sz w:val="20"/>
        <w:szCs w:val="20"/>
      </w:rPr>
      <w:t>i</w:t>
    </w:r>
    <w:r w:rsidR="00871066" w:rsidRPr="00871066">
      <w:rPr>
        <w:rFonts w:ascii="Times New Roman" w:hAnsi="Times New Roman" w:cs="Times New Roman"/>
        <w:sz w:val="20"/>
        <w:szCs w:val="20"/>
      </w:rPr>
      <w:t xml:space="preserve">n </w:t>
    </w:r>
    <w:r w:rsidRPr="00871066">
      <w:rPr>
        <w:rFonts w:ascii="Times New Roman" w:hAnsi="Times New Roman" w:cs="Times New Roman"/>
        <w:color w:val="EE0000"/>
        <w:sz w:val="20"/>
        <w:szCs w:val="20"/>
      </w:rPr>
      <w:t>red font</w:t>
    </w:r>
    <w:r w:rsidRPr="00871066">
      <w:rPr>
        <w:rFonts w:ascii="Times New Roman" w:hAnsi="Times New Roman" w:cs="Times New Roman"/>
        <w:sz w:val="20"/>
        <w:szCs w:val="20"/>
      </w:rPr>
      <w:t>.</w:t>
    </w:r>
    <w:r w:rsidR="00CC6A1A">
      <w:rPr>
        <w:rFonts w:ascii="Times New Roman" w:hAnsi="Times New Roman" w:cs="Times New Roman"/>
        <w:sz w:val="20"/>
        <w:szCs w:val="20"/>
      </w:rPr>
      <w:tab/>
    </w:r>
    <w:r w:rsidR="00CC6A1A">
      <w:rPr>
        <w:rFonts w:ascii="Times New Roman" w:hAnsi="Times New Roman" w:cs="Times New Roman"/>
        <w:sz w:val="20"/>
        <w:szCs w:val="20"/>
      </w:rPr>
      <w:tab/>
    </w:r>
    <w:r w:rsidR="00CC6A1A" w:rsidRPr="00871066">
      <w:rPr>
        <w:rFonts w:ascii="Times New Roman" w:hAnsi="Times New Roman" w:cs="Times New Roman"/>
        <w:sz w:val="20"/>
        <w:szCs w:val="20"/>
      </w:rPr>
      <w:t>8/24/2025 by Jack Tamplin</w:t>
    </w:r>
  </w:p>
  <w:p w14:paraId="08D13466" w14:textId="77777777" w:rsidR="00237CE9" w:rsidRPr="00871066" w:rsidRDefault="00237CE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F00"/>
    <w:multiLevelType w:val="multilevel"/>
    <w:tmpl w:val="663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4760"/>
    <w:multiLevelType w:val="multilevel"/>
    <w:tmpl w:val="FFD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04F30"/>
    <w:multiLevelType w:val="multilevel"/>
    <w:tmpl w:val="7AD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D6F49"/>
    <w:multiLevelType w:val="multilevel"/>
    <w:tmpl w:val="45F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B2517"/>
    <w:multiLevelType w:val="multilevel"/>
    <w:tmpl w:val="1588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D3E0E"/>
    <w:multiLevelType w:val="multilevel"/>
    <w:tmpl w:val="BB6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26C15"/>
    <w:multiLevelType w:val="hybridMultilevel"/>
    <w:tmpl w:val="7158CF92"/>
    <w:lvl w:ilvl="0" w:tplc="C2A6E61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882E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DE68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C49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BA7A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84BB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3627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83F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9EC9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0A4F1E"/>
    <w:multiLevelType w:val="multilevel"/>
    <w:tmpl w:val="FFC6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C16892"/>
    <w:multiLevelType w:val="multilevel"/>
    <w:tmpl w:val="FD3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37145">
    <w:abstractNumId w:val="0"/>
  </w:num>
  <w:num w:numId="2" w16cid:durableId="1334527185">
    <w:abstractNumId w:val="3"/>
  </w:num>
  <w:num w:numId="3" w16cid:durableId="585454626">
    <w:abstractNumId w:val="6"/>
  </w:num>
  <w:num w:numId="4" w16cid:durableId="1711414044">
    <w:abstractNumId w:val="8"/>
  </w:num>
  <w:num w:numId="5" w16cid:durableId="1051616528">
    <w:abstractNumId w:val="2"/>
  </w:num>
  <w:num w:numId="6" w16cid:durableId="805389728">
    <w:abstractNumId w:val="9"/>
  </w:num>
  <w:num w:numId="7" w16cid:durableId="843785581">
    <w:abstractNumId w:val="7"/>
  </w:num>
  <w:num w:numId="8" w16cid:durableId="699286858">
    <w:abstractNumId w:val="1"/>
  </w:num>
  <w:num w:numId="9" w16cid:durableId="325716884">
    <w:abstractNumId w:val="5"/>
  </w:num>
  <w:num w:numId="10" w16cid:durableId="1908418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E9"/>
    <w:rsid w:val="000368B4"/>
    <w:rsid w:val="00082B0E"/>
    <w:rsid w:val="00177C90"/>
    <w:rsid w:val="001B0D66"/>
    <w:rsid w:val="00215C83"/>
    <w:rsid w:val="00237CE9"/>
    <w:rsid w:val="00296946"/>
    <w:rsid w:val="00346A55"/>
    <w:rsid w:val="003F7542"/>
    <w:rsid w:val="00501EDE"/>
    <w:rsid w:val="00544A53"/>
    <w:rsid w:val="006A28FF"/>
    <w:rsid w:val="00871066"/>
    <w:rsid w:val="009C6B9E"/>
    <w:rsid w:val="00AD39AB"/>
    <w:rsid w:val="00AF77C6"/>
    <w:rsid w:val="00B40DC5"/>
    <w:rsid w:val="00CC6A1A"/>
    <w:rsid w:val="00CE74A4"/>
    <w:rsid w:val="00D07A16"/>
    <w:rsid w:val="00D23BEA"/>
    <w:rsid w:val="00E9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0471"/>
  <w15:chartTrackingRefBased/>
  <w15:docId w15:val="{86DB95D3-922A-4F3D-8029-8F538BE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CE9"/>
    <w:rPr>
      <w:rFonts w:eastAsiaTheme="majorEastAsia" w:cstheme="majorBidi"/>
      <w:color w:val="272727" w:themeColor="text1" w:themeTint="D8"/>
    </w:rPr>
  </w:style>
  <w:style w:type="paragraph" w:styleId="Title">
    <w:name w:val="Title"/>
    <w:basedOn w:val="Normal"/>
    <w:next w:val="Normal"/>
    <w:link w:val="TitleChar"/>
    <w:uiPriority w:val="10"/>
    <w:qFormat/>
    <w:rsid w:val="0023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CE9"/>
    <w:pPr>
      <w:spacing w:before="160"/>
      <w:jc w:val="center"/>
    </w:pPr>
    <w:rPr>
      <w:i/>
      <w:iCs/>
      <w:color w:val="404040" w:themeColor="text1" w:themeTint="BF"/>
    </w:rPr>
  </w:style>
  <w:style w:type="character" w:customStyle="1" w:styleId="QuoteChar">
    <w:name w:val="Quote Char"/>
    <w:basedOn w:val="DefaultParagraphFont"/>
    <w:link w:val="Quote"/>
    <w:uiPriority w:val="29"/>
    <w:rsid w:val="00237CE9"/>
    <w:rPr>
      <w:i/>
      <w:iCs/>
      <w:color w:val="404040" w:themeColor="text1" w:themeTint="BF"/>
    </w:rPr>
  </w:style>
  <w:style w:type="paragraph" w:styleId="ListParagraph">
    <w:name w:val="List Paragraph"/>
    <w:basedOn w:val="Normal"/>
    <w:uiPriority w:val="34"/>
    <w:qFormat/>
    <w:rsid w:val="00237CE9"/>
    <w:pPr>
      <w:ind w:left="720"/>
      <w:contextualSpacing/>
    </w:pPr>
  </w:style>
  <w:style w:type="character" w:styleId="IntenseEmphasis">
    <w:name w:val="Intense Emphasis"/>
    <w:basedOn w:val="DefaultParagraphFont"/>
    <w:uiPriority w:val="21"/>
    <w:qFormat/>
    <w:rsid w:val="00237CE9"/>
    <w:rPr>
      <w:i/>
      <w:iCs/>
      <w:color w:val="0F4761" w:themeColor="accent1" w:themeShade="BF"/>
    </w:rPr>
  </w:style>
  <w:style w:type="paragraph" w:styleId="IntenseQuote">
    <w:name w:val="Intense Quote"/>
    <w:basedOn w:val="Normal"/>
    <w:next w:val="Normal"/>
    <w:link w:val="IntenseQuoteChar"/>
    <w:uiPriority w:val="30"/>
    <w:qFormat/>
    <w:rsid w:val="0023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E9"/>
    <w:rPr>
      <w:i/>
      <w:iCs/>
      <w:color w:val="0F4761" w:themeColor="accent1" w:themeShade="BF"/>
    </w:rPr>
  </w:style>
  <w:style w:type="character" w:styleId="IntenseReference">
    <w:name w:val="Intense Reference"/>
    <w:basedOn w:val="DefaultParagraphFont"/>
    <w:uiPriority w:val="32"/>
    <w:qFormat/>
    <w:rsid w:val="00237CE9"/>
    <w:rPr>
      <w:b/>
      <w:bCs/>
      <w:smallCaps/>
      <w:color w:val="0F4761" w:themeColor="accent1" w:themeShade="BF"/>
      <w:spacing w:val="5"/>
    </w:rPr>
  </w:style>
  <w:style w:type="paragraph" w:styleId="Header">
    <w:name w:val="header"/>
    <w:basedOn w:val="Normal"/>
    <w:link w:val="HeaderChar"/>
    <w:uiPriority w:val="99"/>
    <w:unhideWhenUsed/>
    <w:rsid w:val="0023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E9"/>
  </w:style>
  <w:style w:type="paragraph" w:styleId="Footer">
    <w:name w:val="footer"/>
    <w:basedOn w:val="Normal"/>
    <w:link w:val="FooterChar"/>
    <w:uiPriority w:val="99"/>
    <w:unhideWhenUsed/>
    <w:rsid w:val="0023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1210</Words>
  <Characters>6102</Characters>
  <Application>Microsoft Office Word</Application>
  <DocSecurity>0</DocSecurity>
  <Lines>107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6</cp:revision>
  <dcterms:created xsi:type="dcterms:W3CDTF">2025-08-24T18:28:00Z</dcterms:created>
  <dcterms:modified xsi:type="dcterms:W3CDTF">2025-08-24T18:36:00Z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14dcd587-4e99-4b40-b524-7d2029d73b52</vt:lpwstr>
  </property>
</Properties>
</file>