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5CAFC" w14:textId="19E4B937" w:rsidR="000F2F86" w:rsidRPr="00D72896" w:rsidRDefault="000F2F86" w:rsidP="00500C4C">
      <w:pPr>
        <w:rPr>
          <w:rFonts w:asciiTheme="minorHAnsi" w:hAnsiTheme="minorHAnsi" w:cstheme="minorHAnsi"/>
          <w:b/>
          <w:sz w:val="52"/>
          <w:szCs w:val="52"/>
        </w:rPr>
      </w:pPr>
    </w:p>
    <w:p w14:paraId="76A23178" w14:textId="4750B52A" w:rsidR="007A30C9" w:rsidRPr="00D72896" w:rsidRDefault="007A30C9" w:rsidP="00500C4C">
      <w:pPr>
        <w:rPr>
          <w:rFonts w:asciiTheme="minorHAnsi" w:hAnsiTheme="minorHAnsi" w:cstheme="minorHAnsi"/>
          <w:b/>
          <w:sz w:val="52"/>
          <w:szCs w:val="52"/>
        </w:rPr>
      </w:pPr>
    </w:p>
    <w:p w14:paraId="7E42EDBC" w14:textId="77777777" w:rsidR="007A30C9" w:rsidRPr="00D72896" w:rsidRDefault="007A30C9" w:rsidP="00500C4C">
      <w:pPr>
        <w:rPr>
          <w:rFonts w:asciiTheme="minorHAnsi" w:hAnsiTheme="minorHAnsi"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00C4C" w:rsidRPr="00D72896" w14:paraId="3E7EB6FC" w14:textId="77777777" w:rsidTr="003551E9">
        <w:trPr>
          <w:trHeight w:val="8511"/>
        </w:trPr>
        <w:tc>
          <w:tcPr>
            <w:tcW w:w="9628" w:type="dxa"/>
            <w:vAlign w:val="center"/>
          </w:tcPr>
          <w:p w14:paraId="3F4EA72D" w14:textId="59FC9EAE" w:rsidR="006E1235" w:rsidRPr="00D72896" w:rsidRDefault="00E50DAA" w:rsidP="003551E9">
            <w:pPr>
              <w:ind w:left="-106"/>
              <w:jc w:val="center"/>
              <w:rPr>
                <w:rFonts w:asciiTheme="minorHAnsi" w:hAnsiTheme="minorHAnsi" w:cstheme="minorHAnsi"/>
              </w:rPr>
            </w:pPr>
            <w:r w:rsidRPr="00D72896">
              <w:rPr>
                <w:rFonts w:asciiTheme="minorHAnsi" w:hAnsiTheme="minorHAnsi" w:cstheme="minorHAnsi"/>
                <w:noProof/>
              </w:rPr>
              <w:drawing>
                <wp:inline distT="0" distB="0" distL="0" distR="0" wp14:anchorId="4B606A94" wp14:editId="2CCA812D">
                  <wp:extent cx="6120130" cy="3442335"/>
                  <wp:effectExtent l="0" t="0" r="127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006E1235" w:rsidRPr="00D72896">
              <w:rPr>
                <w:rFonts w:asciiTheme="minorHAnsi" w:hAnsiTheme="minorHAnsi" w:cstheme="minorHAnsi"/>
              </w:rPr>
              <w:fldChar w:fldCharType="begin"/>
            </w:r>
            <w:r w:rsidR="006E1235" w:rsidRPr="00D72896">
              <w:rPr>
                <w:rFonts w:asciiTheme="minorHAnsi" w:hAnsiTheme="minorHAnsi" w:cstheme="minorHAnsi"/>
              </w:rPr>
              <w:instrText xml:space="preserve"> INCLUDEPICTURE "https://media.swncdn.com/via/12005-14327-bible-title-two-first-corinthians-sparr.jpg" \* MERGEFORMATINET </w:instrText>
            </w:r>
            <w:r w:rsidR="006E1235" w:rsidRPr="00D72896">
              <w:rPr>
                <w:rFonts w:asciiTheme="minorHAnsi" w:hAnsiTheme="minorHAnsi" w:cstheme="minorHAnsi"/>
              </w:rPr>
              <w:fldChar w:fldCharType="end"/>
            </w:r>
          </w:p>
          <w:p w14:paraId="37792B4B" w14:textId="7069DDB9" w:rsidR="00500C4C" w:rsidRPr="00D72896" w:rsidRDefault="00500C4C" w:rsidP="003551E9">
            <w:pPr>
              <w:ind w:left="456"/>
              <w:jc w:val="center"/>
              <w:rPr>
                <w:rFonts w:asciiTheme="minorHAnsi" w:hAnsiTheme="minorHAnsi" w:cstheme="minorHAnsi"/>
                <w:b/>
                <w:sz w:val="52"/>
                <w:szCs w:val="52"/>
              </w:rPr>
            </w:pPr>
          </w:p>
        </w:tc>
      </w:tr>
      <w:tr w:rsidR="00500C4C" w:rsidRPr="00D72896" w14:paraId="4E53E916" w14:textId="77777777" w:rsidTr="00471034">
        <w:trPr>
          <w:trHeight w:val="905"/>
        </w:trPr>
        <w:tc>
          <w:tcPr>
            <w:tcW w:w="9628" w:type="dxa"/>
          </w:tcPr>
          <w:p w14:paraId="2D1CCE44" w14:textId="77777777" w:rsidR="00030557" w:rsidRPr="00D72896" w:rsidRDefault="00471034" w:rsidP="00030557">
            <w:pPr>
              <w:jc w:val="center"/>
              <w:rPr>
                <w:rFonts w:asciiTheme="minorHAnsi" w:hAnsiTheme="minorHAnsi" w:cstheme="minorHAnsi"/>
                <w:b/>
                <w:color w:val="000000" w:themeColor="text1"/>
                <w:sz w:val="36"/>
                <w:szCs w:val="36"/>
              </w:rPr>
            </w:pPr>
            <w:r w:rsidRPr="00D72896">
              <w:rPr>
                <w:rFonts w:asciiTheme="minorHAnsi" w:hAnsiTheme="minorHAnsi" w:cstheme="minorHAnsi"/>
                <w:b/>
                <w:color w:val="000000" w:themeColor="text1"/>
                <w:sz w:val="36"/>
                <w:szCs w:val="36"/>
              </w:rPr>
              <w:t xml:space="preserve">Growth Groups </w:t>
            </w:r>
            <w:r w:rsidR="00030557" w:rsidRPr="00D72896">
              <w:rPr>
                <w:rFonts w:asciiTheme="minorHAnsi" w:hAnsiTheme="minorHAnsi" w:cstheme="minorHAnsi"/>
                <w:b/>
                <w:color w:val="000000" w:themeColor="text1"/>
                <w:sz w:val="36"/>
                <w:szCs w:val="36"/>
              </w:rPr>
              <w:t>Material</w:t>
            </w:r>
          </w:p>
          <w:p w14:paraId="793298CD" w14:textId="6F5412C2" w:rsidR="00030557" w:rsidRPr="00D72896" w:rsidRDefault="00030557" w:rsidP="00030557">
            <w:pPr>
              <w:jc w:val="center"/>
              <w:rPr>
                <w:rFonts w:asciiTheme="minorHAnsi" w:hAnsiTheme="minorHAnsi" w:cstheme="minorHAnsi"/>
                <w:b/>
                <w:color w:val="000000" w:themeColor="text1"/>
                <w:sz w:val="36"/>
                <w:szCs w:val="36"/>
              </w:rPr>
            </w:pPr>
            <w:r w:rsidRPr="00D72896">
              <w:rPr>
                <w:rFonts w:asciiTheme="minorHAnsi" w:hAnsiTheme="minorHAnsi" w:cstheme="minorHAnsi"/>
                <w:b/>
                <w:color w:val="000000" w:themeColor="text1"/>
                <w:sz w:val="36"/>
                <w:szCs w:val="36"/>
              </w:rPr>
              <w:t xml:space="preserve"> </w:t>
            </w:r>
            <w:r w:rsidRPr="00D72896">
              <w:rPr>
                <w:rFonts w:asciiTheme="minorHAnsi" w:hAnsiTheme="minorHAnsi" w:cstheme="minorHAnsi"/>
                <w:bCs/>
                <w:color w:val="000000" w:themeColor="text1"/>
                <w:sz w:val="36"/>
                <w:szCs w:val="36"/>
              </w:rPr>
              <w:t>(Studies</w:t>
            </w:r>
            <w:r w:rsidR="000819A9" w:rsidRPr="00D72896">
              <w:rPr>
                <w:rFonts w:asciiTheme="minorHAnsi" w:hAnsiTheme="minorHAnsi" w:cstheme="minorHAnsi"/>
                <w:bCs/>
                <w:color w:val="000000" w:themeColor="text1"/>
                <w:sz w:val="36"/>
                <w:szCs w:val="36"/>
              </w:rPr>
              <w:t xml:space="preserve"> on 1 </w:t>
            </w:r>
            <w:r w:rsidR="00E50DAA" w:rsidRPr="00D72896">
              <w:rPr>
                <w:rFonts w:asciiTheme="minorHAnsi" w:hAnsiTheme="minorHAnsi" w:cstheme="minorHAnsi"/>
                <w:bCs/>
                <w:color w:val="000000" w:themeColor="text1"/>
                <w:sz w:val="36"/>
                <w:szCs w:val="36"/>
              </w:rPr>
              <w:t>Thessalonians</w:t>
            </w:r>
            <w:r w:rsidRPr="00D72896">
              <w:rPr>
                <w:rFonts w:asciiTheme="minorHAnsi" w:hAnsiTheme="minorHAnsi" w:cstheme="minorHAnsi"/>
                <w:bCs/>
                <w:color w:val="000000" w:themeColor="text1"/>
                <w:sz w:val="36"/>
                <w:szCs w:val="36"/>
              </w:rPr>
              <w:t>)</w:t>
            </w:r>
          </w:p>
          <w:p w14:paraId="7BB07131" w14:textId="7ACC3209" w:rsidR="00471034" w:rsidRPr="00D72896" w:rsidRDefault="00E50DAA" w:rsidP="00555B69">
            <w:pPr>
              <w:jc w:val="center"/>
              <w:rPr>
                <w:rFonts w:asciiTheme="minorHAnsi" w:hAnsiTheme="minorHAnsi" w:cstheme="minorHAnsi"/>
                <w:bCs/>
                <w:color w:val="000000" w:themeColor="text1"/>
                <w:sz w:val="36"/>
                <w:szCs w:val="36"/>
              </w:rPr>
            </w:pPr>
            <w:r w:rsidRPr="00D72896">
              <w:rPr>
                <w:rFonts w:asciiTheme="minorHAnsi" w:hAnsiTheme="minorHAnsi" w:cstheme="minorHAnsi"/>
                <w:bCs/>
                <w:color w:val="000000" w:themeColor="text1"/>
                <w:sz w:val="36"/>
                <w:szCs w:val="36"/>
              </w:rPr>
              <w:t>Jan-Feb</w:t>
            </w:r>
            <w:r w:rsidR="00425FDF" w:rsidRPr="00D72896">
              <w:rPr>
                <w:rFonts w:asciiTheme="minorHAnsi" w:hAnsiTheme="minorHAnsi" w:cstheme="minorHAnsi"/>
                <w:bCs/>
                <w:color w:val="000000" w:themeColor="text1"/>
                <w:sz w:val="36"/>
                <w:szCs w:val="36"/>
              </w:rPr>
              <w:t xml:space="preserve"> 202</w:t>
            </w:r>
            <w:r w:rsidRPr="00D72896">
              <w:rPr>
                <w:rFonts w:asciiTheme="minorHAnsi" w:hAnsiTheme="minorHAnsi" w:cstheme="minorHAnsi"/>
                <w:bCs/>
                <w:color w:val="000000" w:themeColor="text1"/>
                <w:sz w:val="36"/>
                <w:szCs w:val="36"/>
              </w:rPr>
              <w:t>3</w:t>
            </w:r>
          </w:p>
          <w:p w14:paraId="509DBC76" w14:textId="6A3E7431" w:rsidR="00192DE2" w:rsidRPr="00D72896" w:rsidRDefault="00192DE2" w:rsidP="00555B69">
            <w:pPr>
              <w:jc w:val="center"/>
              <w:rPr>
                <w:rFonts w:asciiTheme="minorHAnsi" w:hAnsiTheme="minorHAnsi" w:cstheme="minorHAnsi"/>
                <w:bCs/>
                <w:sz w:val="52"/>
                <w:szCs w:val="52"/>
              </w:rPr>
            </w:pPr>
          </w:p>
        </w:tc>
      </w:tr>
      <w:tr w:rsidR="00471034" w:rsidRPr="00D72896" w14:paraId="77A3280D" w14:textId="77777777" w:rsidTr="006C12D1">
        <w:trPr>
          <w:trHeight w:val="239"/>
        </w:trPr>
        <w:tc>
          <w:tcPr>
            <w:tcW w:w="9628" w:type="dxa"/>
          </w:tcPr>
          <w:p w14:paraId="140DFCAD" w14:textId="3E30DB49" w:rsidR="00471034" w:rsidRPr="00D72896" w:rsidRDefault="00471034" w:rsidP="00555B69">
            <w:pPr>
              <w:jc w:val="center"/>
              <w:rPr>
                <w:rFonts w:asciiTheme="minorHAnsi" w:hAnsiTheme="minorHAnsi" w:cstheme="minorHAnsi"/>
                <w:b/>
                <w:noProof/>
                <w:sz w:val="52"/>
                <w:szCs w:val="52"/>
              </w:rPr>
            </w:pPr>
          </w:p>
        </w:tc>
      </w:tr>
      <w:tr w:rsidR="00471034" w:rsidRPr="00D72896" w14:paraId="576BF588" w14:textId="77777777" w:rsidTr="00471034">
        <w:trPr>
          <w:trHeight w:val="812"/>
        </w:trPr>
        <w:tc>
          <w:tcPr>
            <w:tcW w:w="9628" w:type="dxa"/>
          </w:tcPr>
          <w:p w14:paraId="5FEB0D59" w14:textId="0FE2BE45" w:rsidR="00471034" w:rsidRPr="00D72896" w:rsidRDefault="006C12D1" w:rsidP="00555B69">
            <w:pPr>
              <w:jc w:val="center"/>
              <w:rPr>
                <w:rFonts w:asciiTheme="minorHAnsi" w:hAnsiTheme="minorHAnsi" w:cstheme="minorHAnsi"/>
                <w:b/>
                <w:noProof/>
                <w:sz w:val="52"/>
                <w:szCs w:val="52"/>
              </w:rPr>
            </w:pPr>
            <w:r w:rsidRPr="00D72896">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386CABD0" w14:textId="77777777" w:rsidR="00C82CCE" w:rsidRPr="00D72896" w:rsidRDefault="00C82CCE" w:rsidP="00322144">
      <w:pPr>
        <w:rPr>
          <w:rFonts w:asciiTheme="minorHAnsi" w:hAnsiTheme="minorHAnsi" w:cstheme="minorHAnsi"/>
          <w:b/>
          <w:color w:val="0070C0"/>
          <w:sz w:val="36"/>
          <w:szCs w:val="36"/>
        </w:rPr>
      </w:pPr>
    </w:p>
    <w:p w14:paraId="3DBDC6CE" w14:textId="472AE526" w:rsidR="00D72896" w:rsidRPr="00E73D75" w:rsidRDefault="00D72896" w:rsidP="00D72896">
      <w:pPr>
        <w:pBdr>
          <w:bottom w:val="single" w:sz="6" w:space="1" w:color="auto"/>
        </w:pBdr>
        <w:rPr>
          <w:rFonts w:asciiTheme="minorHAnsi" w:hAnsiTheme="minorHAnsi" w:cstheme="minorHAnsi"/>
          <w:b/>
          <w:color w:val="0070C0"/>
          <w:sz w:val="36"/>
          <w:szCs w:val="36"/>
        </w:rPr>
      </w:pPr>
      <w:r w:rsidRPr="00E73D75">
        <w:rPr>
          <w:rFonts w:asciiTheme="minorHAnsi" w:hAnsiTheme="minorHAnsi" w:cstheme="minorHAnsi"/>
          <w:b/>
          <w:color w:val="0070C0"/>
          <w:sz w:val="36"/>
          <w:szCs w:val="36"/>
        </w:rPr>
        <w:lastRenderedPageBreak/>
        <w:t>Booklet Contents</w:t>
      </w:r>
    </w:p>
    <w:tbl>
      <w:tblPr>
        <w:tblStyle w:val="TableGrid"/>
        <w:tblpPr w:leftFromText="180" w:rightFromText="180" w:vertAnchor="page" w:horzAnchor="margin" w:tblpY="1831"/>
        <w:tblW w:w="9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2"/>
        <w:gridCol w:w="6406"/>
        <w:gridCol w:w="995"/>
      </w:tblGrid>
      <w:tr w:rsidR="00AF0E3E" w:rsidRPr="00E73D75" w14:paraId="3225E597" w14:textId="77777777" w:rsidTr="002F3532">
        <w:trPr>
          <w:trHeight w:val="372"/>
        </w:trPr>
        <w:tc>
          <w:tcPr>
            <w:tcW w:w="8688" w:type="dxa"/>
            <w:gridSpan w:val="2"/>
          </w:tcPr>
          <w:p w14:paraId="3CEAA7D1" w14:textId="77777777" w:rsidR="00AF0E3E" w:rsidRPr="002F3532" w:rsidRDefault="00AF0E3E" w:rsidP="002F3532">
            <w:pPr>
              <w:ind w:left="-110"/>
              <w:rPr>
                <w:rFonts w:asciiTheme="minorHAnsi" w:hAnsiTheme="minorHAnsi" w:cstheme="minorHAnsi"/>
                <w:b/>
                <w:sz w:val="28"/>
                <w:szCs w:val="28"/>
              </w:rPr>
            </w:pPr>
            <w:r w:rsidRPr="002F3532">
              <w:rPr>
                <w:rFonts w:asciiTheme="minorHAnsi" w:hAnsiTheme="minorHAnsi" w:cstheme="minorHAnsi"/>
                <w:b/>
                <w:sz w:val="28"/>
                <w:szCs w:val="28"/>
              </w:rPr>
              <w:t xml:space="preserve">Introducing 1 Thessalonians </w:t>
            </w:r>
          </w:p>
        </w:tc>
        <w:tc>
          <w:tcPr>
            <w:tcW w:w="995" w:type="dxa"/>
          </w:tcPr>
          <w:p w14:paraId="1134D040" w14:textId="77777777"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p.3</w:t>
            </w:r>
          </w:p>
        </w:tc>
      </w:tr>
      <w:tr w:rsidR="00AF0E3E" w:rsidRPr="00E73D75" w14:paraId="319C72DF" w14:textId="77777777" w:rsidTr="002F3532">
        <w:trPr>
          <w:trHeight w:val="372"/>
        </w:trPr>
        <w:tc>
          <w:tcPr>
            <w:tcW w:w="2282" w:type="dxa"/>
          </w:tcPr>
          <w:p w14:paraId="72E5B07D" w14:textId="77777777" w:rsidR="00AF0E3E" w:rsidRPr="002F3532" w:rsidRDefault="00AF0E3E" w:rsidP="002F3532">
            <w:pPr>
              <w:ind w:left="-110"/>
              <w:rPr>
                <w:rFonts w:asciiTheme="minorHAnsi" w:hAnsiTheme="minorHAnsi" w:cstheme="minorHAnsi"/>
                <w:b/>
                <w:sz w:val="28"/>
                <w:szCs w:val="28"/>
              </w:rPr>
            </w:pPr>
          </w:p>
        </w:tc>
        <w:tc>
          <w:tcPr>
            <w:tcW w:w="6406" w:type="dxa"/>
          </w:tcPr>
          <w:p w14:paraId="70B0950E" w14:textId="77777777" w:rsidR="00AF0E3E" w:rsidRPr="002F3532" w:rsidRDefault="00AF0E3E" w:rsidP="002F3532">
            <w:pPr>
              <w:ind w:left="-110"/>
              <w:rPr>
                <w:rFonts w:asciiTheme="minorHAnsi" w:hAnsiTheme="minorHAnsi" w:cstheme="minorHAnsi"/>
                <w:b/>
                <w:sz w:val="28"/>
                <w:szCs w:val="28"/>
              </w:rPr>
            </w:pPr>
          </w:p>
        </w:tc>
        <w:tc>
          <w:tcPr>
            <w:tcW w:w="995" w:type="dxa"/>
          </w:tcPr>
          <w:p w14:paraId="41533EC9" w14:textId="77777777" w:rsidR="00AF0E3E" w:rsidRPr="002F3532" w:rsidRDefault="00AF0E3E" w:rsidP="00736519">
            <w:pPr>
              <w:ind w:left="-110" w:firstLine="66"/>
              <w:rPr>
                <w:rFonts w:asciiTheme="minorHAnsi" w:hAnsiTheme="minorHAnsi" w:cstheme="minorHAnsi"/>
                <w:bCs/>
                <w:sz w:val="28"/>
                <w:szCs w:val="28"/>
              </w:rPr>
            </w:pPr>
          </w:p>
        </w:tc>
      </w:tr>
      <w:tr w:rsidR="00AF0E3E" w:rsidRPr="00E73D75" w14:paraId="60F97574" w14:textId="77777777" w:rsidTr="002F3532">
        <w:trPr>
          <w:trHeight w:val="372"/>
        </w:trPr>
        <w:tc>
          <w:tcPr>
            <w:tcW w:w="8688" w:type="dxa"/>
            <w:gridSpan w:val="2"/>
          </w:tcPr>
          <w:p w14:paraId="59EFA449" w14:textId="77777777" w:rsidR="00AF0E3E" w:rsidRPr="002F3532" w:rsidRDefault="00AF0E3E" w:rsidP="002F3532">
            <w:pPr>
              <w:ind w:left="-110"/>
              <w:rPr>
                <w:rFonts w:asciiTheme="minorHAnsi" w:hAnsiTheme="minorHAnsi" w:cstheme="minorHAnsi"/>
                <w:b/>
                <w:sz w:val="28"/>
                <w:szCs w:val="28"/>
              </w:rPr>
            </w:pPr>
            <w:r w:rsidRPr="002F3532">
              <w:rPr>
                <w:rFonts w:asciiTheme="minorHAnsi" w:hAnsiTheme="minorHAnsi" w:cstheme="minorHAnsi"/>
                <w:b/>
                <w:sz w:val="28"/>
                <w:szCs w:val="28"/>
              </w:rPr>
              <w:t xml:space="preserve">The format of these studies </w:t>
            </w:r>
          </w:p>
        </w:tc>
        <w:tc>
          <w:tcPr>
            <w:tcW w:w="995" w:type="dxa"/>
          </w:tcPr>
          <w:p w14:paraId="597E651A" w14:textId="05FBD7A7"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w:t>
            </w:r>
            <w:r w:rsidR="006E6F81" w:rsidRPr="002F3532">
              <w:rPr>
                <w:rFonts w:asciiTheme="minorHAnsi" w:hAnsiTheme="minorHAnsi" w:cstheme="minorHAnsi"/>
                <w:bCs/>
                <w:sz w:val="28"/>
                <w:szCs w:val="28"/>
              </w:rPr>
              <w:t>5</w:t>
            </w:r>
          </w:p>
        </w:tc>
      </w:tr>
      <w:tr w:rsidR="00AF0E3E" w:rsidRPr="00E73D75" w14:paraId="772065C1" w14:textId="77777777" w:rsidTr="002F3532">
        <w:trPr>
          <w:trHeight w:val="372"/>
        </w:trPr>
        <w:tc>
          <w:tcPr>
            <w:tcW w:w="2282" w:type="dxa"/>
          </w:tcPr>
          <w:p w14:paraId="5D1BC944" w14:textId="77777777" w:rsidR="00AF0E3E" w:rsidRPr="002F3532" w:rsidRDefault="00AF0E3E" w:rsidP="002F3532">
            <w:pPr>
              <w:ind w:left="-110"/>
              <w:rPr>
                <w:rFonts w:asciiTheme="minorHAnsi" w:hAnsiTheme="minorHAnsi" w:cstheme="minorHAnsi"/>
                <w:b/>
                <w:sz w:val="28"/>
                <w:szCs w:val="28"/>
              </w:rPr>
            </w:pPr>
          </w:p>
        </w:tc>
        <w:tc>
          <w:tcPr>
            <w:tcW w:w="6406" w:type="dxa"/>
          </w:tcPr>
          <w:p w14:paraId="0E0525A6" w14:textId="77777777" w:rsidR="00AF0E3E" w:rsidRPr="002F3532" w:rsidRDefault="00AF0E3E" w:rsidP="002F3532">
            <w:pPr>
              <w:ind w:left="-110"/>
              <w:rPr>
                <w:rFonts w:asciiTheme="minorHAnsi" w:hAnsiTheme="minorHAnsi" w:cstheme="minorHAnsi"/>
                <w:b/>
                <w:sz w:val="28"/>
                <w:szCs w:val="28"/>
              </w:rPr>
            </w:pPr>
          </w:p>
        </w:tc>
        <w:tc>
          <w:tcPr>
            <w:tcW w:w="995" w:type="dxa"/>
          </w:tcPr>
          <w:p w14:paraId="76821304" w14:textId="77777777" w:rsidR="00AF0E3E" w:rsidRPr="002F3532" w:rsidRDefault="00AF0E3E" w:rsidP="00736519">
            <w:pPr>
              <w:ind w:left="-110" w:firstLine="66"/>
              <w:rPr>
                <w:rFonts w:asciiTheme="minorHAnsi" w:hAnsiTheme="minorHAnsi" w:cstheme="minorHAnsi"/>
                <w:b/>
                <w:sz w:val="28"/>
                <w:szCs w:val="28"/>
              </w:rPr>
            </w:pPr>
          </w:p>
        </w:tc>
      </w:tr>
      <w:tr w:rsidR="00AF0E3E" w:rsidRPr="00E73D75" w14:paraId="4159546D" w14:textId="77777777" w:rsidTr="002F3532">
        <w:trPr>
          <w:trHeight w:val="372"/>
        </w:trPr>
        <w:tc>
          <w:tcPr>
            <w:tcW w:w="2282" w:type="dxa"/>
          </w:tcPr>
          <w:p w14:paraId="30EC8D22" w14:textId="77777777" w:rsidR="00AF0E3E" w:rsidRPr="002F3532" w:rsidRDefault="00AF0E3E" w:rsidP="002F3532">
            <w:pPr>
              <w:ind w:left="-110"/>
              <w:rPr>
                <w:rFonts w:asciiTheme="minorHAnsi" w:hAnsiTheme="minorHAnsi" w:cstheme="minorHAnsi"/>
                <w:b/>
                <w:sz w:val="28"/>
                <w:szCs w:val="28"/>
              </w:rPr>
            </w:pPr>
            <w:r w:rsidRPr="002F3532">
              <w:rPr>
                <w:rFonts w:asciiTheme="minorHAnsi" w:hAnsiTheme="minorHAnsi" w:cstheme="minorHAnsi"/>
                <w:b/>
                <w:sz w:val="28"/>
                <w:szCs w:val="28"/>
              </w:rPr>
              <w:t>TEACHING SERIES</w:t>
            </w:r>
          </w:p>
        </w:tc>
        <w:tc>
          <w:tcPr>
            <w:tcW w:w="6406" w:type="dxa"/>
          </w:tcPr>
          <w:p w14:paraId="7DEF1A1A" w14:textId="77777777" w:rsidR="00AF0E3E" w:rsidRPr="002F3532" w:rsidRDefault="00AF0E3E" w:rsidP="002F3532">
            <w:pPr>
              <w:ind w:left="-110"/>
              <w:rPr>
                <w:rFonts w:asciiTheme="minorHAnsi" w:hAnsiTheme="minorHAnsi" w:cstheme="minorHAnsi"/>
                <w:b/>
                <w:sz w:val="28"/>
                <w:szCs w:val="28"/>
              </w:rPr>
            </w:pPr>
          </w:p>
        </w:tc>
        <w:tc>
          <w:tcPr>
            <w:tcW w:w="995" w:type="dxa"/>
          </w:tcPr>
          <w:p w14:paraId="58C965F5" w14:textId="77777777" w:rsidR="00AF0E3E" w:rsidRPr="002F3532" w:rsidRDefault="00AF0E3E" w:rsidP="00736519">
            <w:pPr>
              <w:ind w:left="-110" w:firstLine="66"/>
              <w:rPr>
                <w:rFonts w:asciiTheme="minorHAnsi" w:hAnsiTheme="minorHAnsi" w:cstheme="minorHAnsi"/>
                <w:b/>
                <w:sz w:val="28"/>
                <w:szCs w:val="28"/>
              </w:rPr>
            </w:pPr>
          </w:p>
        </w:tc>
      </w:tr>
      <w:tr w:rsidR="00AF0E3E" w:rsidRPr="00E73D75" w14:paraId="36819B8E" w14:textId="77777777" w:rsidTr="002F3532">
        <w:trPr>
          <w:trHeight w:hRule="exact" w:val="66"/>
        </w:trPr>
        <w:tc>
          <w:tcPr>
            <w:tcW w:w="2282" w:type="dxa"/>
          </w:tcPr>
          <w:p w14:paraId="1B08AD12" w14:textId="77777777" w:rsidR="00AF0E3E" w:rsidRPr="002F3532" w:rsidRDefault="00AF0E3E" w:rsidP="002F3532">
            <w:pPr>
              <w:ind w:left="-110"/>
              <w:rPr>
                <w:rFonts w:asciiTheme="minorHAnsi" w:hAnsiTheme="minorHAnsi" w:cstheme="minorHAnsi"/>
                <w:b/>
                <w:sz w:val="28"/>
                <w:szCs w:val="28"/>
              </w:rPr>
            </w:pPr>
          </w:p>
        </w:tc>
        <w:tc>
          <w:tcPr>
            <w:tcW w:w="6406" w:type="dxa"/>
          </w:tcPr>
          <w:p w14:paraId="36E44C5A" w14:textId="77777777" w:rsidR="00AF0E3E" w:rsidRPr="002F3532" w:rsidRDefault="00AF0E3E" w:rsidP="002F3532">
            <w:pPr>
              <w:ind w:left="-110"/>
              <w:rPr>
                <w:rFonts w:asciiTheme="minorHAnsi" w:hAnsiTheme="minorHAnsi" w:cstheme="minorHAnsi"/>
                <w:b/>
                <w:sz w:val="28"/>
                <w:szCs w:val="28"/>
              </w:rPr>
            </w:pPr>
          </w:p>
        </w:tc>
        <w:tc>
          <w:tcPr>
            <w:tcW w:w="995" w:type="dxa"/>
          </w:tcPr>
          <w:p w14:paraId="6F51F71A" w14:textId="77777777" w:rsidR="00AF0E3E" w:rsidRPr="002F3532" w:rsidRDefault="00AF0E3E" w:rsidP="00736519">
            <w:pPr>
              <w:ind w:left="-110" w:firstLine="66"/>
              <w:rPr>
                <w:rFonts w:asciiTheme="minorHAnsi" w:hAnsiTheme="minorHAnsi" w:cstheme="minorHAnsi"/>
                <w:b/>
                <w:sz w:val="28"/>
                <w:szCs w:val="28"/>
              </w:rPr>
            </w:pPr>
          </w:p>
        </w:tc>
      </w:tr>
      <w:tr w:rsidR="00AF0E3E" w:rsidRPr="00E73D75" w14:paraId="001E5B56" w14:textId="77777777" w:rsidTr="002F3532">
        <w:trPr>
          <w:trHeight w:val="372"/>
        </w:trPr>
        <w:tc>
          <w:tcPr>
            <w:tcW w:w="2282" w:type="dxa"/>
          </w:tcPr>
          <w:p w14:paraId="25395AD9" w14:textId="77777777" w:rsidR="00AF0E3E" w:rsidRPr="002F3532" w:rsidRDefault="00AF0E3E" w:rsidP="002F3532">
            <w:pPr>
              <w:ind w:left="-110"/>
              <w:rPr>
                <w:rFonts w:asciiTheme="minorHAnsi" w:hAnsiTheme="minorHAnsi" w:cstheme="minorHAnsi"/>
                <w:b/>
                <w:sz w:val="28"/>
                <w:szCs w:val="28"/>
              </w:rPr>
            </w:pPr>
            <w:r w:rsidRPr="002F3532">
              <w:rPr>
                <w:rFonts w:asciiTheme="minorHAnsi" w:hAnsiTheme="minorHAnsi" w:cstheme="minorHAnsi"/>
                <w:b/>
                <w:sz w:val="28"/>
                <w:szCs w:val="28"/>
              </w:rPr>
              <w:t>Sermon</w:t>
            </w:r>
          </w:p>
        </w:tc>
        <w:tc>
          <w:tcPr>
            <w:tcW w:w="6406" w:type="dxa"/>
          </w:tcPr>
          <w:p w14:paraId="245EFC84" w14:textId="77777777" w:rsidR="00AF0E3E" w:rsidRPr="002F3532" w:rsidRDefault="00AF0E3E" w:rsidP="002F3532">
            <w:pPr>
              <w:ind w:left="-110"/>
              <w:rPr>
                <w:rFonts w:asciiTheme="minorHAnsi" w:hAnsiTheme="minorHAnsi" w:cstheme="minorHAnsi"/>
                <w:b/>
                <w:sz w:val="28"/>
                <w:szCs w:val="28"/>
              </w:rPr>
            </w:pPr>
            <w:r w:rsidRPr="002F3532">
              <w:rPr>
                <w:rFonts w:asciiTheme="minorHAnsi" w:hAnsiTheme="minorHAnsi" w:cstheme="minorHAnsi"/>
                <w:b/>
                <w:sz w:val="28"/>
                <w:szCs w:val="28"/>
              </w:rPr>
              <w:t>Passage</w:t>
            </w:r>
          </w:p>
        </w:tc>
        <w:tc>
          <w:tcPr>
            <w:tcW w:w="995" w:type="dxa"/>
          </w:tcPr>
          <w:p w14:paraId="6B0A2AF1" w14:textId="77777777" w:rsidR="00AF0E3E" w:rsidRPr="002F3532" w:rsidRDefault="00AF0E3E" w:rsidP="00736519">
            <w:pPr>
              <w:ind w:left="-110" w:firstLine="66"/>
              <w:rPr>
                <w:rFonts w:asciiTheme="minorHAnsi" w:hAnsiTheme="minorHAnsi" w:cstheme="minorHAnsi"/>
                <w:b/>
                <w:sz w:val="28"/>
                <w:szCs w:val="28"/>
              </w:rPr>
            </w:pPr>
          </w:p>
        </w:tc>
      </w:tr>
      <w:tr w:rsidR="00AF0E3E" w:rsidRPr="00E73D75" w14:paraId="5D5D66A9" w14:textId="77777777" w:rsidTr="002F3532">
        <w:trPr>
          <w:trHeight w:val="372"/>
        </w:trPr>
        <w:tc>
          <w:tcPr>
            <w:tcW w:w="2282" w:type="dxa"/>
          </w:tcPr>
          <w:p w14:paraId="27A2A86B"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26-29 January</w:t>
            </w:r>
          </w:p>
        </w:tc>
        <w:tc>
          <w:tcPr>
            <w:tcW w:w="6406" w:type="dxa"/>
          </w:tcPr>
          <w:p w14:paraId="2623D0DD"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 xml:space="preserve">1 Thessalonians 1:1-10 | </w:t>
            </w:r>
            <w:r w:rsidRPr="002F3532">
              <w:rPr>
                <w:rFonts w:asciiTheme="minorHAnsi" w:hAnsiTheme="minorHAnsi" w:cstheme="minorHAnsi"/>
                <w:bCs/>
                <w:i/>
                <w:iCs/>
                <w:sz w:val="28"/>
                <w:szCs w:val="28"/>
              </w:rPr>
              <w:t>Model Conversion</w:t>
            </w:r>
            <w:r w:rsidRPr="002F3532">
              <w:rPr>
                <w:rFonts w:asciiTheme="minorHAnsi" w:hAnsiTheme="minorHAnsi" w:cstheme="minorHAnsi"/>
                <w:bCs/>
                <w:sz w:val="28"/>
                <w:szCs w:val="28"/>
              </w:rPr>
              <w:t xml:space="preserve">  </w:t>
            </w:r>
          </w:p>
        </w:tc>
        <w:tc>
          <w:tcPr>
            <w:tcW w:w="995" w:type="dxa"/>
          </w:tcPr>
          <w:p w14:paraId="471074CB" w14:textId="584207A8"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w:t>
            </w:r>
            <w:r w:rsidR="006D5A05" w:rsidRPr="002F3532">
              <w:rPr>
                <w:rFonts w:asciiTheme="minorHAnsi" w:hAnsiTheme="minorHAnsi" w:cstheme="minorHAnsi"/>
                <w:bCs/>
                <w:sz w:val="28"/>
                <w:szCs w:val="28"/>
              </w:rPr>
              <w:t>6</w:t>
            </w:r>
          </w:p>
        </w:tc>
      </w:tr>
      <w:tr w:rsidR="00AF0E3E" w:rsidRPr="00E73D75" w14:paraId="7A520CC4" w14:textId="77777777" w:rsidTr="002F3532">
        <w:trPr>
          <w:trHeight w:hRule="exact" w:val="264"/>
        </w:trPr>
        <w:tc>
          <w:tcPr>
            <w:tcW w:w="2282" w:type="dxa"/>
          </w:tcPr>
          <w:p w14:paraId="63385635" w14:textId="77777777" w:rsidR="00AF0E3E" w:rsidRPr="002F3532" w:rsidRDefault="00AF0E3E" w:rsidP="002F3532">
            <w:pPr>
              <w:ind w:left="-110"/>
              <w:rPr>
                <w:rFonts w:asciiTheme="minorHAnsi" w:hAnsiTheme="minorHAnsi" w:cstheme="minorHAnsi"/>
                <w:bCs/>
                <w:sz w:val="28"/>
                <w:szCs w:val="28"/>
              </w:rPr>
            </w:pPr>
          </w:p>
        </w:tc>
        <w:tc>
          <w:tcPr>
            <w:tcW w:w="6406" w:type="dxa"/>
          </w:tcPr>
          <w:p w14:paraId="03500FEA" w14:textId="77777777" w:rsidR="00AF0E3E" w:rsidRPr="002F3532" w:rsidRDefault="00AF0E3E" w:rsidP="002F3532">
            <w:pPr>
              <w:ind w:left="-110"/>
              <w:rPr>
                <w:rFonts w:asciiTheme="minorHAnsi" w:hAnsiTheme="minorHAnsi" w:cstheme="minorHAnsi"/>
                <w:bCs/>
                <w:sz w:val="28"/>
                <w:szCs w:val="28"/>
              </w:rPr>
            </w:pPr>
          </w:p>
        </w:tc>
        <w:tc>
          <w:tcPr>
            <w:tcW w:w="995" w:type="dxa"/>
          </w:tcPr>
          <w:p w14:paraId="317F43A0" w14:textId="77777777" w:rsidR="00AF0E3E" w:rsidRPr="002F3532" w:rsidRDefault="00AF0E3E" w:rsidP="00736519">
            <w:pPr>
              <w:ind w:left="-110" w:firstLine="66"/>
              <w:rPr>
                <w:rFonts w:asciiTheme="minorHAnsi" w:hAnsiTheme="minorHAnsi" w:cstheme="minorHAnsi"/>
                <w:bCs/>
                <w:sz w:val="28"/>
                <w:szCs w:val="28"/>
              </w:rPr>
            </w:pPr>
          </w:p>
        </w:tc>
      </w:tr>
      <w:tr w:rsidR="00AF0E3E" w:rsidRPr="00E73D75" w14:paraId="70F0BBAC" w14:textId="77777777" w:rsidTr="002F3532">
        <w:trPr>
          <w:trHeight w:val="264"/>
        </w:trPr>
        <w:tc>
          <w:tcPr>
            <w:tcW w:w="2282" w:type="dxa"/>
          </w:tcPr>
          <w:p w14:paraId="38C0C286"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2-5 February</w:t>
            </w:r>
          </w:p>
        </w:tc>
        <w:tc>
          <w:tcPr>
            <w:tcW w:w="6406" w:type="dxa"/>
          </w:tcPr>
          <w:p w14:paraId="55F36A51" w14:textId="2BA38659"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 xml:space="preserve">1 Thessalonians 2:1-3:10 | </w:t>
            </w:r>
            <w:r w:rsidRPr="002F3532">
              <w:rPr>
                <w:rFonts w:asciiTheme="minorHAnsi" w:hAnsiTheme="minorHAnsi" w:cstheme="minorHAnsi"/>
                <w:bCs/>
                <w:i/>
                <w:iCs/>
                <w:sz w:val="28"/>
                <w:szCs w:val="28"/>
              </w:rPr>
              <w:t>Model Ministry</w:t>
            </w:r>
            <w:r w:rsidRPr="002F3532">
              <w:rPr>
                <w:rFonts w:asciiTheme="minorHAnsi" w:hAnsiTheme="minorHAnsi" w:cstheme="minorHAnsi"/>
                <w:bCs/>
                <w:sz w:val="28"/>
                <w:szCs w:val="28"/>
              </w:rPr>
              <w:t xml:space="preserve">  </w:t>
            </w:r>
          </w:p>
        </w:tc>
        <w:tc>
          <w:tcPr>
            <w:tcW w:w="995" w:type="dxa"/>
          </w:tcPr>
          <w:p w14:paraId="764284E2" w14:textId="61328631"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w:t>
            </w:r>
            <w:r w:rsidR="006D5A05" w:rsidRPr="002F3532">
              <w:rPr>
                <w:rFonts w:asciiTheme="minorHAnsi" w:hAnsiTheme="minorHAnsi" w:cstheme="minorHAnsi"/>
                <w:bCs/>
                <w:sz w:val="28"/>
                <w:szCs w:val="28"/>
              </w:rPr>
              <w:t>7</w:t>
            </w:r>
          </w:p>
        </w:tc>
      </w:tr>
      <w:tr w:rsidR="00AF0E3E" w:rsidRPr="00E73D75" w14:paraId="1A220B09" w14:textId="77777777" w:rsidTr="002F3532">
        <w:trPr>
          <w:trHeight w:hRule="exact" w:val="264"/>
        </w:trPr>
        <w:tc>
          <w:tcPr>
            <w:tcW w:w="2282" w:type="dxa"/>
          </w:tcPr>
          <w:p w14:paraId="5E5CB323" w14:textId="77777777" w:rsidR="00AF0E3E" w:rsidRPr="002F3532" w:rsidRDefault="00AF0E3E" w:rsidP="002F3532">
            <w:pPr>
              <w:ind w:left="-110"/>
              <w:rPr>
                <w:rFonts w:asciiTheme="minorHAnsi" w:hAnsiTheme="minorHAnsi" w:cstheme="minorHAnsi"/>
                <w:bCs/>
                <w:sz w:val="28"/>
                <w:szCs w:val="28"/>
              </w:rPr>
            </w:pPr>
          </w:p>
        </w:tc>
        <w:tc>
          <w:tcPr>
            <w:tcW w:w="6406" w:type="dxa"/>
          </w:tcPr>
          <w:p w14:paraId="25513715" w14:textId="77777777" w:rsidR="00AF0E3E" w:rsidRPr="002F3532" w:rsidRDefault="00AF0E3E" w:rsidP="002F3532">
            <w:pPr>
              <w:ind w:left="-110"/>
              <w:rPr>
                <w:rFonts w:asciiTheme="minorHAnsi" w:hAnsiTheme="minorHAnsi" w:cstheme="minorHAnsi"/>
                <w:bCs/>
                <w:sz w:val="28"/>
                <w:szCs w:val="28"/>
              </w:rPr>
            </w:pPr>
          </w:p>
        </w:tc>
        <w:tc>
          <w:tcPr>
            <w:tcW w:w="995" w:type="dxa"/>
          </w:tcPr>
          <w:p w14:paraId="37BAF3A6" w14:textId="77777777" w:rsidR="00AF0E3E" w:rsidRPr="002F3532" w:rsidRDefault="00AF0E3E" w:rsidP="00736519">
            <w:pPr>
              <w:ind w:left="-110" w:firstLine="66"/>
              <w:rPr>
                <w:rFonts w:asciiTheme="minorHAnsi" w:hAnsiTheme="minorHAnsi" w:cstheme="minorHAnsi"/>
                <w:bCs/>
                <w:sz w:val="28"/>
                <w:szCs w:val="28"/>
              </w:rPr>
            </w:pPr>
          </w:p>
        </w:tc>
      </w:tr>
      <w:tr w:rsidR="00AF0E3E" w:rsidRPr="00E73D75" w14:paraId="3E9C2D9D" w14:textId="77777777" w:rsidTr="002F3532">
        <w:trPr>
          <w:trHeight w:val="372"/>
        </w:trPr>
        <w:tc>
          <w:tcPr>
            <w:tcW w:w="2282" w:type="dxa"/>
          </w:tcPr>
          <w:p w14:paraId="270E290B"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9-12 February</w:t>
            </w:r>
          </w:p>
        </w:tc>
        <w:tc>
          <w:tcPr>
            <w:tcW w:w="6406" w:type="dxa"/>
          </w:tcPr>
          <w:p w14:paraId="65495D7D"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 xml:space="preserve">1 Thessalonians 3:11-4:12 | </w:t>
            </w:r>
            <w:r w:rsidRPr="002F3532">
              <w:rPr>
                <w:rFonts w:asciiTheme="minorHAnsi" w:hAnsiTheme="minorHAnsi" w:cstheme="minorHAnsi"/>
                <w:bCs/>
                <w:i/>
                <w:iCs/>
                <w:sz w:val="28"/>
                <w:szCs w:val="28"/>
              </w:rPr>
              <w:t>Model Holiness</w:t>
            </w:r>
          </w:p>
        </w:tc>
        <w:tc>
          <w:tcPr>
            <w:tcW w:w="995" w:type="dxa"/>
          </w:tcPr>
          <w:p w14:paraId="4A948416" w14:textId="44662321"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w:t>
            </w:r>
            <w:r w:rsidR="006D5A05" w:rsidRPr="002F3532">
              <w:rPr>
                <w:rFonts w:asciiTheme="minorHAnsi" w:hAnsiTheme="minorHAnsi" w:cstheme="minorHAnsi"/>
                <w:bCs/>
                <w:sz w:val="28"/>
                <w:szCs w:val="28"/>
              </w:rPr>
              <w:t>8</w:t>
            </w:r>
          </w:p>
        </w:tc>
      </w:tr>
      <w:tr w:rsidR="00AF0E3E" w:rsidRPr="00E73D75" w14:paraId="7F283201" w14:textId="77777777" w:rsidTr="002F3532">
        <w:trPr>
          <w:trHeight w:hRule="exact" w:val="264"/>
        </w:trPr>
        <w:tc>
          <w:tcPr>
            <w:tcW w:w="2282" w:type="dxa"/>
          </w:tcPr>
          <w:p w14:paraId="088EAFEA" w14:textId="77777777" w:rsidR="00AF0E3E" w:rsidRPr="002F3532" w:rsidRDefault="00AF0E3E" w:rsidP="002F3532">
            <w:pPr>
              <w:ind w:left="-110"/>
              <w:rPr>
                <w:rFonts w:asciiTheme="minorHAnsi" w:hAnsiTheme="minorHAnsi" w:cstheme="minorHAnsi"/>
                <w:bCs/>
                <w:sz w:val="28"/>
                <w:szCs w:val="28"/>
              </w:rPr>
            </w:pPr>
          </w:p>
        </w:tc>
        <w:tc>
          <w:tcPr>
            <w:tcW w:w="6406" w:type="dxa"/>
          </w:tcPr>
          <w:p w14:paraId="64FF493F" w14:textId="77777777" w:rsidR="00AF0E3E" w:rsidRPr="002F3532" w:rsidRDefault="00AF0E3E" w:rsidP="002F3532">
            <w:pPr>
              <w:ind w:left="-110"/>
              <w:rPr>
                <w:rFonts w:asciiTheme="minorHAnsi" w:hAnsiTheme="minorHAnsi" w:cstheme="minorHAnsi"/>
                <w:bCs/>
                <w:sz w:val="28"/>
                <w:szCs w:val="28"/>
              </w:rPr>
            </w:pPr>
          </w:p>
        </w:tc>
        <w:tc>
          <w:tcPr>
            <w:tcW w:w="995" w:type="dxa"/>
          </w:tcPr>
          <w:p w14:paraId="30A9DA4B" w14:textId="77777777" w:rsidR="00AF0E3E" w:rsidRPr="002F3532" w:rsidRDefault="00AF0E3E" w:rsidP="00736519">
            <w:pPr>
              <w:ind w:left="-110" w:firstLine="66"/>
              <w:rPr>
                <w:rFonts w:asciiTheme="minorHAnsi" w:hAnsiTheme="minorHAnsi" w:cstheme="minorHAnsi"/>
                <w:bCs/>
                <w:sz w:val="28"/>
                <w:szCs w:val="28"/>
              </w:rPr>
            </w:pPr>
          </w:p>
        </w:tc>
      </w:tr>
      <w:tr w:rsidR="00AF0E3E" w:rsidRPr="00E73D75" w14:paraId="466989CA" w14:textId="77777777" w:rsidTr="002F3532">
        <w:trPr>
          <w:trHeight w:val="372"/>
        </w:trPr>
        <w:tc>
          <w:tcPr>
            <w:tcW w:w="2282" w:type="dxa"/>
          </w:tcPr>
          <w:p w14:paraId="44134A7F"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16-19 February</w:t>
            </w:r>
          </w:p>
        </w:tc>
        <w:tc>
          <w:tcPr>
            <w:tcW w:w="6406" w:type="dxa"/>
          </w:tcPr>
          <w:p w14:paraId="331DC6F9"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 xml:space="preserve">1 Thessalonians 4:13-5:11 | </w:t>
            </w:r>
            <w:r w:rsidRPr="002F3532">
              <w:rPr>
                <w:rFonts w:asciiTheme="minorHAnsi" w:hAnsiTheme="minorHAnsi" w:cstheme="minorHAnsi"/>
                <w:bCs/>
                <w:i/>
                <w:iCs/>
                <w:sz w:val="28"/>
                <w:szCs w:val="28"/>
              </w:rPr>
              <w:t>Model Hope</w:t>
            </w:r>
          </w:p>
        </w:tc>
        <w:tc>
          <w:tcPr>
            <w:tcW w:w="995" w:type="dxa"/>
          </w:tcPr>
          <w:p w14:paraId="18671A52" w14:textId="50297587"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w:t>
            </w:r>
            <w:r w:rsidR="006D5A05" w:rsidRPr="002F3532">
              <w:rPr>
                <w:rFonts w:asciiTheme="minorHAnsi" w:hAnsiTheme="minorHAnsi" w:cstheme="minorHAnsi"/>
                <w:bCs/>
                <w:sz w:val="28"/>
                <w:szCs w:val="28"/>
              </w:rPr>
              <w:t>9</w:t>
            </w:r>
          </w:p>
        </w:tc>
      </w:tr>
      <w:tr w:rsidR="00AF0E3E" w:rsidRPr="00E73D75" w14:paraId="1D1651D7" w14:textId="77777777" w:rsidTr="002F3532">
        <w:trPr>
          <w:trHeight w:hRule="exact" w:val="264"/>
        </w:trPr>
        <w:tc>
          <w:tcPr>
            <w:tcW w:w="2282" w:type="dxa"/>
          </w:tcPr>
          <w:p w14:paraId="59D7E798" w14:textId="77777777" w:rsidR="00AF0E3E" w:rsidRPr="002F3532" w:rsidRDefault="00AF0E3E" w:rsidP="002F3532">
            <w:pPr>
              <w:ind w:left="-110"/>
              <w:rPr>
                <w:rFonts w:asciiTheme="minorHAnsi" w:hAnsiTheme="minorHAnsi" w:cstheme="minorHAnsi"/>
                <w:bCs/>
                <w:sz w:val="28"/>
                <w:szCs w:val="28"/>
              </w:rPr>
            </w:pPr>
          </w:p>
        </w:tc>
        <w:tc>
          <w:tcPr>
            <w:tcW w:w="6406" w:type="dxa"/>
          </w:tcPr>
          <w:p w14:paraId="4ADC8A8F" w14:textId="77777777" w:rsidR="00AF0E3E" w:rsidRPr="002F3532" w:rsidRDefault="00AF0E3E" w:rsidP="002F3532">
            <w:pPr>
              <w:ind w:left="-110"/>
              <w:rPr>
                <w:rFonts w:asciiTheme="minorHAnsi" w:hAnsiTheme="minorHAnsi" w:cstheme="minorHAnsi"/>
                <w:bCs/>
                <w:sz w:val="28"/>
                <w:szCs w:val="28"/>
              </w:rPr>
            </w:pPr>
          </w:p>
        </w:tc>
        <w:tc>
          <w:tcPr>
            <w:tcW w:w="995" w:type="dxa"/>
          </w:tcPr>
          <w:p w14:paraId="09BC6FB6" w14:textId="77777777" w:rsidR="00AF0E3E" w:rsidRPr="002F3532" w:rsidRDefault="00AF0E3E" w:rsidP="00736519">
            <w:pPr>
              <w:ind w:left="-110" w:firstLine="66"/>
              <w:rPr>
                <w:rFonts w:asciiTheme="minorHAnsi" w:hAnsiTheme="minorHAnsi" w:cstheme="minorHAnsi"/>
                <w:bCs/>
                <w:sz w:val="28"/>
                <w:szCs w:val="28"/>
              </w:rPr>
            </w:pPr>
          </w:p>
        </w:tc>
      </w:tr>
      <w:tr w:rsidR="00AF0E3E" w:rsidRPr="00E73D75" w14:paraId="4757C27E" w14:textId="77777777" w:rsidTr="002F3532">
        <w:trPr>
          <w:trHeight w:val="373"/>
        </w:trPr>
        <w:tc>
          <w:tcPr>
            <w:tcW w:w="2282" w:type="dxa"/>
          </w:tcPr>
          <w:p w14:paraId="7C4E6BD6"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23-26 February</w:t>
            </w:r>
          </w:p>
        </w:tc>
        <w:tc>
          <w:tcPr>
            <w:tcW w:w="6406" w:type="dxa"/>
          </w:tcPr>
          <w:p w14:paraId="678BDC90" w14:textId="77777777" w:rsidR="00AF0E3E" w:rsidRPr="002F3532" w:rsidRDefault="00AF0E3E" w:rsidP="002F3532">
            <w:pPr>
              <w:ind w:left="-110"/>
              <w:rPr>
                <w:rFonts w:asciiTheme="minorHAnsi" w:hAnsiTheme="minorHAnsi" w:cstheme="minorHAnsi"/>
                <w:bCs/>
                <w:sz w:val="28"/>
                <w:szCs w:val="28"/>
              </w:rPr>
            </w:pPr>
            <w:r w:rsidRPr="002F3532">
              <w:rPr>
                <w:rFonts w:asciiTheme="minorHAnsi" w:hAnsiTheme="minorHAnsi" w:cstheme="minorHAnsi"/>
                <w:bCs/>
                <w:sz w:val="28"/>
                <w:szCs w:val="28"/>
              </w:rPr>
              <w:t xml:space="preserve">1 Thessalonians 5:12-28 | </w:t>
            </w:r>
            <w:r w:rsidRPr="002F3532">
              <w:rPr>
                <w:rFonts w:asciiTheme="minorHAnsi" w:hAnsiTheme="minorHAnsi" w:cstheme="minorHAnsi"/>
                <w:bCs/>
                <w:i/>
                <w:iCs/>
                <w:sz w:val="28"/>
                <w:szCs w:val="28"/>
              </w:rPr>
              <w:t>Model Christian Living</w:t>
            </w:r>
          </w:p>
        </w:tc>
        <w:tc>
          <w:tcPr>
            <w:tcW w:w="995" w:type="dxa"/>
          </w:tcPr>
          <w:p w14:paraId="7B9968D6" w14:textId="35911544" w:rsidR="00AF0E3E" w:rsidRPr="002F3532" w:rsidRDefault="00AF0E3E" w:rsidP="00736519">
            <w:pPr>
              <w:ind w:left="-110" w:firstLine="66"/>
              <w:rPr>
                <w:rFonts w:asciiTheme="minorHAnsi" w:hAnsiTheme="minorHAnsi" w:cstheme="minorHAnsi"/>
                <w:bCs/>
                <w:sz w:val="28"/>
                <w:szCs w:val="28"/>
              </w:rPr>
            </w:pPr>
            <w:r w:rsidRPr="002F3532">
              <w:rPr>
                <w:rFonts w:asciiTheme="minorHAnsi" w:hAnsiTheme="minorHAnsi" w:cstheme="minorHAnsi"/>
                <w:bCs/>
                <w:sz w:val="28"/>
                <w:szCs w:val="28"/>
              </w:rPr>
              <w:t>p.</w:t>
            </w:r>
            <w:r w:rsidR="006D5A05" w:rsidRPr="002F3532">
              <w:rPr>
                <w:rFonts w:asciiTheme="minorHAnsi" w:hAnsiTheme="minorHAnsi" w:cstheme="minorHAnsi"/>
                <w:bCs/>
                <w:sz w:val="28"/>
                <w:szCs w:val="28"/>
              </w:rPr>
              <w:t>10</w:t>
            </w:r>
          </w:p>
        </w:tc>
      </w:tr>
      <w:tr w:rsidR="00AF0E3E" w:rsidRPr="00E73D75" w14:paraId="0AEEE92E" w14:textId="77777777" w:rsidTr="002F3532">
        <w:trPr>
          <w:trHeight w:hRule="exact" w:val="264"/>
        </w:trPr>
        <w:tc>
          <w:tcPr>
            <w:tcW w:w="2282" w:type="dxa"/>
          </w:tcPr>
          <w:p w14:paraId="0CCD3338" w14:textId="77777777" w:rsidR="00AF0E3E" w:rsidRPr="002F3532" w:rsidRDefault="00AF0E3E" w:rsidP="002F3532">
            <w:pPr>
              <w:ind w:left="-110"/>
              <w:rPr>
                <w:rFonts w:asciiTheme="minorHAnsi" w:hAnsiTheme="minorHAnsi" w:cstheme="minorHAnsi"/>
                <w:bCs/>
                <w:sz w:val="28"/>
                <w:szCs w:val="28"/>
              </w:rPr>
            </w:pPr>
          </w:p>
        </w:tc>
        <w:tc>
          <w:tcPr>
            <w:tcW w:w="6406" w:type="dxa"/>
          </w:tcPr>
          <w:p w14:paraId="37329DD9" w14:textId="77777777" w:rsidR="00AF0E3E" w:rsidRPr="002F3532" w:rsidRDefault="00AF0E3E" w:rsidP="002F3532">
            <w:pPr>
              <w:ind w:left="-110"/>
              <w:rPr>
                <w:rFonts w:asciiTheme="minorHAnsi" w:hAnsiTheme="minorHAnsi" w:cstheme="minorHAnsi"/>
                <w:bCs/>
                <w:sz w:val="28"/>
                <w:szCs w:val="28"/>
              </w:rPr>
            </w:pPr>
          </w:p>
        </w:tc>
        <w:tc>
          <w:tcPr>
            <w:tcW w:w="995" w:type="dxa"/>
          </w:tcPr>
          <w:p w14:paraId="2BDE51A5" w14:textId="77777777" w:rsidR="00AF0E3E" w:rsidRPr="002F3532" w:rsidRDefault="00AF0E3E" w:rsidP="002F3532">
            <w:pPr>
              <w:ind w:left="-110"/>
              <w:rPr>
                <w:rFonts w:asciiTheme="minorHAnsi" w:hAnsiTheme="minorHAnsi" w:cstheme="minorHAnsi"/>
                <w:bCs/>
                <w:sz w:val="28"/>
                <w:szCs w:val="28"/>
              </w:rPr>
            </w:pPr>
          </w:p>
        </w:tc>
      </w:tr>
    </w:tbl>
    <w:p w14:paraId="1DEABD37" w14:textId="5169B9B3" w:rsidR="00D72896" w:rsidRPr="00E73D75" w:rsidRDefault="00D72896" w:rsidP="00D72896">
      <w:pPr>
        <w:rPr>
          <w:rFonts w:asciiTheme="minorHAnsi" w:hAnsiTheme="minorHAnsi" w:cstheme="minorHAnsi"/>
          <w:b/>
          <w:color w:val="0070C0"/>
          <w:sz w:val="36"/>
          <w:szCs w:val="36"/>
        </w:rPr>
      </w:pPr>
    </w:p>
    <w:p w14:paraId="236B7BA6" w14:textId="77777777" w:rsidR="006E6F81" w:rsidRPr="00E73D75" w:rsidRDefault="006E6F81" w:rsidP="006E6F81">
      <w:pPr>
        <w:pBdr>
          <w:bottom w:val="single" w:sz="6" w:space="1" w:color="auto"/>
        </w:pBdr>
        <w:rPr>
          <w:rFonts w:asciiTheme="minorHAnsi" w:hAnsiTheme="minorHAnsi" w:cstheme="minorHAnsi"/>
          <w:b/>
          <w:color w:val="0070C0"/>
          <w:sz w:val="36"/>
          <w:szCs w:val="36"/>
        </w:rPr>
      </w:pPr>
      <w:r w:rsidRPr="00E73D75">
        <w:rPr>
          <w:rFonts w:asciiTheme="minorHAnsi" w:hAnsiTheme="minorHAnsi" w:cstheme="minorHAnsi"/>
          <w:b/>
          <w:color w:val="0070C0"/>
          <w:sz w:val="36"/>
          <w:szCs w:val="36"/>
        </w:rPr>
        <w:t>Additional Resources</w:t>
      </w:r>
    </w:p>
    <w:tbl>
      <w:tblPr>
        <w:tblStyle w:val="TableGrid"/>
        <w:tblW w:w="98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8261"/>
        <w:gridCol w:w="987"/>
      </w:tblGrid>
      <w:tr w:rsidR="006E6F81" w:rsidRPr="00E73D75" w14:paraId="2D280EC4" w14:textId="77777777" w:rsidTr="002F3532">
        <w:trPr>
          <w:trHeight w:hRule="exact" w:val="946"/>
        </w:trPr>
        <w:tc>
          <w:tcPr>
            <w:tcW w:w="586" w:type="dxa"/>
          </w:tcPr>
          <w:p w14:paraId="6D7358F5" w14:textId="77777777" w:rsidR="006E6F81" w:rsidRPr="00E73D75" w:rsidRDefault="006E6F81" w:rsidP="009826EA">
            <w:pPr>
              <w:pStyle w:val="ListParagraph"/>
              <w:numPr>
                <w:ilvl w:val="0"/>
                <w:numId w:val="1"/>
              </w:numPr>
              <w:rPr>
                <w:rFonts w:asciiTheme="minorHAnsi" w:hAnsiTheme="minorHAnsi" w:cstheme="minorHAnsi"/>
                <w:bCs/>
                <w:sz w:val="28"/>
                <w:szCs w:val="28"/>
              </w:rPr>
            </w:pPr>
          </w:p>
        </w:tc>
        <w:tc>
          <w:tcPr>
            <w:tcW w:w="8261" w:type="dxa"/>
          </w:tcPr>
          <w:p w14:paraId="40B44558" w14:textId="2A37EEA3" w:rsidR="006E6F81" w:rsidRPr="00E73D75" w:rsidRDefault="00E02557" w:rsidP="00E02557">
            <w:pPr>
              <w:rPr>
                <w:rFonts w:asciiTheme="minorHAnsi" w:hAnsiTheme="minorHAnsi" w:cstheme="minorHAnsi"/>
                <w:bCs/>
                <w:sz w:val="28"/>
                <w:szCs w:val="28"/>
              </w:rPr>
            </w:pPr>
            <w:r w:rsidRPr="00E02557">
              <w:rPr>
                <w:rFonts w:asciiTheme="minorHAnsi" w:hAnsiTheme="minorHAnsi" w:cstheme="minorHAnsi"/>
                <w:sz w:val="28"/>
                <w:szCs w:val="28"/>
              </w:rPr>
              <w:t xml:space="preserve">Generic Question Worksheet </w:t>
            </w:r>
            <w:r w:rsidRPr="00E02557">
              <w:rPr>
                <w:rFonts w:asciiTheme="minorHAnsi" w:hAnsiTheme="minorHAnsi" w:cstheme="minorHAnsi"/>
                <w:i/>
                <w:iCs/>
                <w:sz w:val="28"/>
                <w:szCs w:val="28"/>
              </w:rPr>
              <w:t>(with more space for notes)</w:t>
            </w:r>
          </w:p>
        </w:tc>
        <w:tc>
          <w:tcPr>
            <w:tcW w:w="987" w:type="dxa"/>
          </w:tcPr>
          <w:p w14:paraId="5ED504DA" w14:textId="77777777" w:rsidR="006E6F81" w:rsidRPr="00E73D75" w:rsidRDefault="006E6F81" w:rsidP="00736519">
            <w:pPr>
              <w:ind w:left="-44" w:hanging="4"/>
              <w:rPr>
                <w:rFonts w:asciiTheme="minorHAnsi" w:hAnsiTheme="minorHAnsi" w:cstheme="minorHAnsi"/>
                <w:bCs/>
                <w:sz w:val="28"/>
                <w:szCs w:val="28"/>
              </w:rPr>
            </w:pPr>
            <w:r w:rsidRPr="00E73D75">
              <w:rPr>
                <w:rFonts w:asciiTheme="minorHAnsi" w:hAnsiTheme="minorHAnsi" w:cstheme="minorHAnsi"/>
                <w:bCs/>
                <w:sz w:val="28"/>
                <w:szCs w:val="28"/>
              </w:rPr>
              <w:t>p.11</w:t>
            </w:r>
          </w:p>
        </w:tc>
      </w:tr>
      <w:tr w:rsidR="00E02557" w:rsidRPr="00E73D75" w14:paraId="2AFFD639" w14:textId="77777777" w:rsidTr="002F3532">
        <w:trPr>
          <w:trHeight w:hRule="exact" w:val="946"/>
        </w:trPr>
        <w:tc>
          <w:tcPr>
            <w:tcW w:w="586" w:type="dxa"/>
          </w:tcPr>
          <w:p w14:paraId="48A1031C" w14:textId="77777777" w:rsidR="00E02557" w:rsidRPr="00E73D75" w:rsidRDefault="00E02557" w:rsidP="009826EA">
            <w:pPr>
              <w:pStyle w:val="ListParagraph"/>
              <w:numPr>
                <w:ilvl w:val="0"/>
                <w:numId w:val="1"/>
              </w:numPr>
              <w:rPr>
                <w:rFonts w:asciiTheme="minorHAnsi" w:hAnsiTheme="minorHAnsi" w:cstheme="minorHAnsi"/>
                <w:bCs/>
                <w:sz w:val="28"/>
                <w:szCs w:val="28"/>
              </w:rPr>
            </w:pPr>
          </w:p>
        </w:tc>
        <w:tc>
          <w:tcPr>
            <w:tcW w:w="8261" w:type="dxa"/>
          </w:tcPr>
          <w:p w14:paraId="2B36E919" w14:textId="77777777" w:rsidR="00E02557" w:rsidRPr="00E73D75" w:rsidRDefault="00E02557" w:rsidP="00E02557">
            <w:pPr>
              <w:rPr>
                <w:rFonts w:asciiTheme="minorHAnsi" w:hAnsiTheme="minorHAnsi" w:cstheme="minorHAnsi"/>
                <w:bCs/>
                <w:sz w:val="28"/>
                <w:szCs w:val="28"/>
              </w:rPr>
            </w:pPr>
            <w:r w:rsidRPr="00E73D75">
              <w:rPr>
                <w:rFonts w:asciiTheme="minorHAnsi" w:hAnsiTheme="minorHAnsi" w:cstheme="minorHAnsi"/>
                <w:bCs/>
                <w:sz w:val="28"/>
                <w:szCs w:val="28"/>
              </w:rPr>
              <w:t>Map of Paul’s Second Missionary Journey</w:t>
            </w:r>
          </w:p>
          <w:p w14:paraId="7499232B" w14:textId="77777777" w:rsidR="00E02557" w:rsidRPr="00E73D75" w:rsidRDefault="00E02557" w:rsidP="00E02557">
            <w:pPr>
              <w:rPr>
                <w:rFonts w:asciiTheme="minorHAnsi" w:hAnsiTheme="minorHAnsi" w:cstheme="minorHAnsi"/>
                <w:bCs/>
              </w:rPr>
            </w:pPr>
            <w:r w:rsidRPr="00E73D75">
              <w:rPr>
                <w:rFonts w:asciiTheme="minorHAnsi" w:hAnsiTheme="minorHAnsi" w:cstheme="minorHAnsi"/>
                <w:bCs/>
              </w:rPr>
              <w:t>© Mark Barry 2008, visualunit.me</w:t>
            </w:r>
          </w:p>
          <w:p w14:paraId="6401149F" w14:textId="77777777" w:rsidR="00E02557" w:rsidRPr="00E73D75" w:rsidRDefault="00E02557" w:rsidP="009826EA">
            <w:pPr>
              <w:rPr>
                <w:rFonts w:asciiTheme="minorHAnsi" w:hAnsiTheme="minorHAnsi" w:cstheme="minorHAnsi"/>
                <w:bCs/>
                <w:sz w:val="28"/>
                <w:szCs w:val="28"/>
              </w:rPr>
            </w:pPr>
          </w:p>
        </w:tc>
        <w:tc>
          <w:tcPr>
            <w:tcW w:w="987" w:type="dxa"/>
          </w:tcPr>
          <w:p w14:paraId="18811498" w14:textId="7CA59E04" w:rsidR="00E02557" w:rsidRPr="00E73D75" w:rsidRDefault="00E02557" w:rsidP="00736519">
            <w:pPr>
              <w:ind w:left="-44" w:hanging="4"/>
              <w:rPr>
                <w:rFonts w:asciiTheme="minorHAnsi" w:hAnsiTheme="minorHAnsi" w:cstheme="minorHAnsi"/>
                <w:bCs/>
                <w:sz w:val="28"/>
                <w:szCs w:val="28"/>
              </w:rPr>
            </w:pPr>
            <w:r>
              <w:rPr>
                <w:rFonts w:asciiTheme="minorHAnsi" w:hAnsiTheme="minorHAnsi" w:cstheme="minorHAnsi"/>
                <w:bCs/>
                <w:sz w:val="28"/>
                <w:szCs w:val="28"/>
              </w:rPr>
              <w:t>p.13</w:t>
            </w:r>
          </w:p>
        </w:tc>
      </w:tr>
      <w:tr w:rsidR="00E73D75" w:rsidRPr="00E73D75" w14:paraId="67F41D36" w14:textId="77777777" w:rsidTr="002F3532">
        <w:trPr>
          <w:trHeight w:hRule="exact" w:val="1198"/>
        </w:trPr>
        <w:tc>
          <w:tcPr>
            <w:tcW w:w="586" w:type="dxa"/>
          </w:tcPr>
          <w:p w14:paraId="74CB3A6F" w14:textId="77777777" w:rsidR="00E73D75" w:rsidRPr="00E73D75" w:rsidRDefault="00E73D75" w:rsidP="00E73D75">
            <w:pPr>
              <w:pStyle w:val="ListParagraph"/>
              <w:numPr>
                <w:ilvl w:val="0"/>
                <w:numId w:val="1"/>
              </w:numPr>
              <w:rPr>
                <w:rFonts w:asciiTheme="minorHAnsi" w:hAnsiTheme="minorHAnsi" w:cstheme="minorHAnsi"/>
                <w:bCs/>
                <w:sz w:val="28"/>
                <w:szCs w:val="28"/>
              </w:rPr>
            </w:pPr>
          </w:p>
        </w:tc>
        <w:tc>
          <w:tcPr>
            <w:tcW w:w="8261" w:type="dxa"/>
          </w:tcPr>
          <w:p w14:paraId="338DAE3C" w14:textId="77777777" w:rsidR="00E73D75" w:rsidRPr="00E73D75" w:rsidRDefault="00E73D75" w:rsidP="00E73D75">
            <w:pPr>
              <w:rPr>
                <w:rFonts w:asciiTheme="minorHAnsi" w:hAnsiTheme="minorHAnsi" w:cstheme="minorHAnsi"/>
                <w:bCs/>
                <w:sz w:val="28"/>
                <w:szCs w:val="28"/>
              </w:rPr>
            </w:pPr>
            <w:r w:rsidRPr="00E73D75">
              <w:rPr>
                <w:rFonts w:asciiTheme="minorHAnsi" w:hAnsiTheme="minorHAnsi" w:cstheme="minorHAnsi"/>
                <w:bCs/>
                <w:sz w:val="28"/>
                <w:szCs w:val="28"/>
              </w:rPr>
              <w:t>Introduction to 1 Thessalonians (</w:t>
            </w:r>
            <w:r w:rsidRPr="00E73D75">
              <w:rPr>
                <w:rFonts w:asciiTheme="minorHAnsi" w:hAnsiTheme="minorHAnsi" w:cstheme="minorHAnsi"/>
                <w:bCs/>
                <w:i/>
                <w:iCs/>
                <w:sz w:val="28"/>
                <w:szCs w:val="28"/>
              </w:rPr>
              <w:t>link to website only</w:t>
            </w:r>
            <w:r w:rsidRPr="00E73D75">
              <w:rPr>
                <w:rFonts w:asciiTheme="minorHAnsi" w:hAnsiTheme="minorHAnsi" w:cstheme="minorHAnsi"/>
                <w:bCs/>
                <w:sz w:val="28"/>
                <w:szCs w:val="28"/>
              </w:rPr>
              <w:t>)</w:t>
            </w:r>
          </w:p>
          <w:p w14:paraId="5D61FBA7" w14:textId="77777777" w:rsidR="00E73D75" w:rsidRPr="00E73D75" w:rsidRDefault="00E73D75" w:rsidP="00E73D75">
            <w:pPr>
              <w:rPr>
                <w:rFonts w:asciiTheme="minorHAnsi" w:hAnsiTheme="minorHAnsi" w:cstheme="minorHAnsi"/>
              </w:rPr>
            </w:pPr>
            <w:hyperlink r:id="rId9" w:history="1">
              <w:r w:rsidRPr="00E73D75">
                <w:rPr>
                  <w:rStyle w:val="Hyperlink"/>
                  <w:rFonts w:asciiTheme="minorHAnsi" w:hAnsiTheme="minorHAnsi" w:cstheme="minorHAnsi"/>
                </w:rPr>
                <w:t>https://www.thegospelcoalition.org/course/1-thessalonians/</w:t>
              </w:r>
            </w:hyperlink>
          </w:p>
          <w:p w14:paraId="130016EE" w14:textId="77777777" w:rsidR="00E73D75" w:rsidRPr="00E73D75" w:rsidRDefault="00E73D75" w:rsidP="00E73D75">
            <w:pPr>
              <w:rPr>
                <w:rFonts w:asciiTheme="minorHAnsi" w:hAnsiTheme="minorHAnsi" w:cstheme="minorHAnsi"/>
                <w:sz w:val="21"/>
                <w:szCs w:val="21"/>
              </w:rPr>
            </w:pPr>
          </w:p>
        </w:tc>
        <w:tc>
          <w:tcPr>
            <w:tcW w:w="987" w:type="dxa"/>
          </w:tcPr>
          <w:p w14:paraId="057C5319" w14:textId="77777777" w:rsidR="00E73D75" w:rsidRPr="00E73D75" w:rsidRDefault="00E73D75" w:rsidP="00736519">
            <w:pPr>
              <w:ind w:left="-44" w:hanging="4"/>
              <w:rPr>
                <w:rFonts w:asciiTheme="minorHAnsi" w:hAnsiTheme="minorHAnsi" w:cstheme="minorHAnsi"/>
                <w:bCs/>
                <w:i/>
                <w:iCs/>
                <w:sz w:val="28"/>
                <w:szCs w:val="28"/>
              </w:rPr>
            </w:pPr>
            <w:r w:rsidRPr="00E73D75">
              <w:rPr>
                <w:rFonts w:asciiTheme="minorHAnsi" w:hAnsiTheme="minorHAnsi" w:cstheme="minorHAnsi"/>
                <w:bCs/>
                <w:i/>
                <w:iCs/>
                <w:sz w:val="28"/>
                <w:szCs w:val="28"/>
              </w:rPr>
              <w:t>n/a</w:t>
            </w:r>
          </w:p>
          <w:p w14:paraId="0D8CA720" w14:textId="77777777" w:rsidR="00E73D75" w:rsidRPr="00E73D75" w:rsidRDefault="00E73D75" w:rsidP="00736519">
            <w:pPr>
              <w:ind w:left="-44" w:hanging="4"/>
              <w:rPr>
                <w:rFonts w:asciiTheme="minorHAnsi" w:hAnsiTheme="minorHAnsi" w:cstheme="minorHAnsi"/>
                <w:bCs/>
                <w:sz w:val="28"/>
                <w:szCs w:val="28"/>
              </w:rPr>
            </w:pPr>
          </w:p>
        </w:tc>
      </w:tr>
      <w:tr w:rsidR="00E73D75" w:rsidRPr="00E73D75" w14:paraId="1A712A38" w14:textId="77777777" w:rsidTr="002F3532">
        <w:trPr>
          <w:trHeight w:hRule="exact" w:val="1624"/>
        </w:trPr>
        <w:tc>
          <w:tcPr>
            <w:tcW w:w="586" w:type="dxa"/>
          </w:tcPr>
          <w:p w14:paraId="1B118F5D" w14:textId="77777777" w:rsidR="00E73D75" w:rsidRPr="00E73D75" w:rsidRDefault="00E73D75" w:rsidP="00E73D75">
            <w:pPr>
              <w:pStyle w:val="ListParagraph"/>
              <w:numPr>
                <w:ilvl w:val="0"/>
                <w:numId w:val="1"/>
              </w:numPr>
              <w:rPr>
                <w:rFonts w:asciiTheme="minorHAnsi" w:hAnsiTheme="minorHAnsi" w:cstheme="minorHAnsi"/>
                <w:bCs/>
                <w:sz w:val="28"/>
                <w:szCs w:val="28"/>
              </w:rPr>
            </w:pPr>
          </w:p>
        </w:tc>
        <w:tc>
          <w:tcPr>
            <w:tcW w:w="8261" w:type="dxa"/>
          </w:tcPr>
          <w:p w14:paraId="0BB5A819" w14:textId="65D6A579" w:rsidR="00E73D75" w:rsidRPr="00E73D75" w:rsidRDefault="00E73D75" w:rsidP="00E73D75">
            <w:pPr>
              <w:rPr>
                <w:rFonts w:asciiTheme="minorHAnsi" w:hAnsiTheme="minorHAnsi" w:cstheme="minorHAnsi"/>
                <w:bCs/>
                <w:sz w:val="28"/>
                <w:szCs w:val="28"/>
              </w:rPr>
            </w:pPr>
            <w:r w:rsidRPr="00E73D75">
              <w:rPr>
                <w:rFonts w:asciiTheme="minorHAnsi" w:hAnsiTheme="minorHAnsi" w:cstheme="minorHAnsi"/>
                <w:bCs/>
                <w:sz w:val="28"/>
                <w:szCs w:val="28"/>
              </w:rPr>
              <w:t>Commentary on 1 Thessalonians, authored by David Chapman, published online by The Gospel Coalition (</w:t>
            </w:r>
            <w:r w:rsidRPr="00E73D75">
              <w:rPr>
                <w:rFonts w:asciiTheme="minorHAnsi" w:hAnsiTheme="minorHAnsi" w:cstheme="minorHAnsi"/>
                <w:bCs/>
                <w:i/>
                <w:iCs/>
                <w:sz w:val="28"/>
                <w:szCs w:val="28"/>
              </w:rPr>
              <w:t>link to website only</w:t>
            </w:r>
            <w:r w:rsidRPr="00E73D75">
              <w:rPr>
                <w:rFonts w:asciiTheme="minorHAnsi" w:hAnsiTheme="minorHAnsi" w:cstheme="minorHAnsi"/>
                <w:bCs/>
                <w:sz w:val="28"/>
                <w:szCs w:val="28"/>
              </w:rPr>
              <w:t>)</w:t>
            </w:r>
          </w:p>
          <w:p w14:paraId="07CA7076" w14:textId="76970E5C" w:rsidR="00E73D75" w:rsidRPr="00E73D75" w:rsidRDefault="00E73D75" w:rsidP="00E73D75">
            <w:pPr>
              <w:rPr>
                <w:rFonts w:asciiTheme="minorHAnsi" w:hAnsiTheme="minorHAnsi" w:cstheme="minorHAnsi"/>
                <w:bCs/>
              </w:rPr>
            </w:pPr>
            <w:hyperlink r:id="rId10" w:history="1">
              <w:r w:rsidRPr="00E73D75">
                <w:rPr>
                  <w:rStyle w:val="Hyperlink"/>
                  <w:rFonts w:asciiTheme="minorHAnsi" w:hAnsiTheme="minorHAnsi" w:cstheme="minorHAnsi"/>
                  <w:bCs/>
                </w:rPr>
                <w:t>https://www.thegospelcoalition.org/commentary/1-thessalonians/</w:t>
              </w:r>
            </w:hyperlink>
          </w:p>
        </w:tc>
        <w:tc>
          <w:tcPr>
            <w:tcW w:w="987" w:type="dxa"/>
          </w:tcPr>
          <w:p w14:paraId="0085D0B5" w14:textId="77777777" w:rsidR="00E73D75" w:rsidRPr="00E73D75" w:rsidRDefault="00E73D75" w:rsidP="00736519">
            <w:pPr>
              <w:ind w:left="-44" w:hanging="4"/>
              <w:rPr>
                <w:rFonts w:asciiTheme="minorHAnsi" w:hAnsiTheme="minorHAnsi" w:cstheme="minorHAnsi"/>
                <w:bCs/>
                <w:i/>
                <w:iCs/>
                <w:sz w:val="28"/>
                <w:szCs w:val="28"/>
              </w:rPr>
            </w:pPr>
            <w:r w:rsidRPr="00E73D75">
              <w:rPr>
                <w:rFonts w:asciiTheme="minorHAnsi" w:hAnsiTheme="minorHAnsi" w:cstheme="minorHAnsi"/>
                <w:bCs/>
                <w:i/>
                <w:iCs/>
                <w:sz w:val="28"/>
                <w:szCs w:val="28"/>
              </w:rPr>
              <w:t>n/a</w:t>
            </w:r>
          </w:p>
          <w:p w14:paraId="7C49132A" w14:textId="77777777" w:rsidR="00E73D75" w:rsidRPr="00E73D75" w:rsidRDefault="00E73D75" w:rsidP="00736519">
            <w:pPr>
              <w:ind w:left="-44" w:hanging="4"/>
              <w:rPr>
                <w:rFonts w:asciiTheme="minorHAnsi" w:hAnsiTheme="minorHAnsi" w:cstheme="minorHAnsi"/>
                <w:bCs/>
                <w:i/>
                <w:iCs/>
                <w:sz w:val="28"/>
                <w:szCs w:val="28"/>
              </w:rPr>
            </w:pPr>
          </w:p>
        </w:tc>
      </w:tr>
    </w:tbl>
    <w:p w14:paraId="026D78D8" w14:textId="77777777" w:rsidR="006E6F81" w:rsidRPr="00D72896" w:rsidRDefault="006E6F81" w:rsidP="006E6F81">
      <w:pPr>
        <w:rPr>
          <w:rFonts w:asciiTheme="minorHAnsi" w:hAnsiTheme="minorHAnsi" w:cstheme="minorHAnsi"/>
          <w:b/>
          <w:color w:val="0070C0"/>
          <w:sz w:val="36"/>
          <w:szCs w:val="36"/>
        </w:rPr>
      </w:pPr>
    </w:p>
    <w:p w14:paraId="77D5A56D" w14:textId="77777777" w:rsidR="00D72896" w:rsidRDefault="00D72896" w:rsidP="006E6F81">
      <w:pPr>
        <w:rPr>
          <w:rFonts w:asciiTheme="minorHAnsi" w:hAnsiTheme="minorHAnsi" w:cstheme="minorHAnsi"/>
          <w:b/>
          <w:color w:val="0070C0"/>
          <w:sz w:val="36"/>
          <w:szCs w:val="36"/>
        </w:rPr>
      </w:pPr>
    </w:p>
    <w:p w14:paraId="3AAAE789" w14:textId="77777777" w:rsidR="00D72896" w:rsidRDefault="00D72896" w:rsidP="006E6F81">
      <w:pPr>
        <w:rPr>
          <w:rFonts w:asciiTheme="minorHAnsi" w:hAnsiTheme="minorHAnsi" w:cstheme="minorHAnsi"/>
          <w:b/>
          <w:color w:val="0070C0"/>
          <w:sz w:val="36"/>
          <w:szCs w:val="36"/>
        </w:rPr>
      </w:pPr>
    </w:p>
    <w:p w14:paraId="7F147D79" w14:textId="77777777" w:rsidR="00D72896" w:rsidRDefault="00D72896" w:rsidP="006E6F81">
      <w:pPr>
        <w:rPr>
          <w:rFonts w:asciiTheme="minorHAnsi" w:hAnsiTheme="minorHAnsi" w:cstheme="minorHAnsi"/>
          <w:b/>
          <w:color w:val="0070C0"/>
          <w:sz w:val="36"/>
          <w:szCs w:val="36"/>
        </w:rPr>
      </w:pPr>
    </w:p>
    <w:p w14:paraId="3C40F2ED" w14:textId="77777777" w:rsidR="00D72896" w:rsidRDefault="00D72896" w:rsidP="006E6F81">
      <w:pPr>
        <w:rPr>
          <w:rFonts w:asciiTheme="minorHAnsi" w:hAnsiTheme="minorHAnsi" w:cstheme="minorHAnsi"/>
          <w:b/>
          <w:color w:val="0070C0"/>
          <w:sz w:val="36"/>
          <w:szCs w:val="36"/>
        </w:rPr>
      </w:pPr>
    </w:p>
    <w:p w14:paraId="536DD232" w14:textId="77777777" w:rsidR="00D72896" w:rsidRDefault="00D72896" w:rsidP="006E6F81">
      <w:pPr>
        <w:rPr>
          <w:rFonts w:asciiTheme="minorHAnsi" w:hAnsiTheme="minorHAnsi" w:cstheme="minorHAnsi"/>
          <w:b/>
          <w:color w:val="0070C0"/>
          <w:sz w:val="36"/>
          <w:szCs w:val="36"/>
        </w:rPr>
      </w:pPr>
    </w:p>
    <w:p w14:paraId="0008F07D" w14:textId="77777777" w:rsidR="00181D26" w:rsidRPr="00D72896" w:rsidRDefault="00181D26" w:rsidP="006E6F81">
      <w:pPr>
        <w:pBdr>
          <w:bottom w:val="single" w:sz="6" w:space="1" w:color="auto"/>
        </w:pBdr>
        <w:rPr>
          <w:rFonts w:asciiTheme="minorHAnsi" w:hAnsiTheme="minorHAnsi" w:cstheme="minorHAnsi"/>
          <w:b/>
          <w:color w:val="0070C0"/>
          <w:sz w:val="36"/>
          <w:szCs w:val="36"/>
        </w:rPr>
      </w:pPr>
      <w:r w:rsidRPr="00D72896">
        <w:rPr>
          <w:rFonts w:asciiTheme="minorHAnsi" w:hAnsiTheme="minorHAnsi" w:cstheme="minorHAnsi"/>
          <w:b/>
          <w:color w:val="0070C0"/>
          <w:sz w:val="36"/>
          <w:szCs w:val="36"/>
        </w:rPr>
        <w:lastRenderedPageBreak/>
        <w:t>Introducing 1 Thessalonians</w:t>
      </w:r>
    </w:p>
    <w:p w14:paraId="71FEA39B" w14:textId="77777777" w:rsidR="00181D26" w:rsidRPr="00D72896" w:rsidRDefault="00181D26" w:rsidP="00181D26">
      <w:pPr>
        <w:spacing w:line="360" w:lineRule="auto"/>
        <w:rPr>
          <w:rFonts w:asciiTheme="minorHAnsi" w:hAnsiTheme="minorHAnsi" w:cstheme="minorHAnsi"/>
          <w:b/>
          <w:sz w:val="28"/>
          <w:szCs w:val="28"/>
        </w:rPr>
      </w:pPr>
      <w:r w:rsidRPr="00D72896">
        <w:rPr>
          <w:rFonts w:asciiTheme="minorHAnsi" w:hAnsiTheme="minorHAnsi" w:cstheme="minorHAnsi"/>
          <w:b/>
          <w:sz w:val="28"/>
          <w:szCs w:val="28"/>
        </w:rPr>
        <w:t>The story so far…</w:t>
      </w:r>
    </w:p>
    <w:p w14:paraId="3E873DDD" w14:textId="77777777" w:rsidR="00933649" w:rsidRDefault="00181D26" w:rsidP="00181D26">
      <w:pPr>
        <w:spacing w:line="360" w:lineRule="auto"/>
        <w:rPr>
          <w:rFonts w:asciiTheme="minorHAnsi" w:hAnsiTheme="minorHAnsi" w:cstheme="minorHAnsi"/>
          <w:bCs/>
          <w:sz w:val="28"/>
          <w:szCs w:val="28"/>
        </w:rPr>
      </w:pPr>
      <w:r w:rsidRPr="00D72896">
        <w:rPr>
          <w:rFonts w:asciiTheme="minorHAnsi" w:hAnsiTheme="minorHAnsi" w:cstheme="minorHAnsi"/>
          <w:bCs/>
          <w:sz w:val="28"/>
          <w:szCs w:val="28"/>
        </w:rPr>
        <w:t>After the resurrection and ascension of Jesus in around AD33, the message of salvation in Him began its worldwide spread in the years that followed. One of the most important missionaries was the Apostle Paul. Paul travelled to Thessalonica in around AD50, with his co-workers, Silas and Timothy. There, they shared the gospel message about Jesus</w:t>
      </w:r>
      <w:r w:rsidR="00933649">
        <w:rPr>
          <w:rFonts w:asciiTheme="minorHAnsi" w:hAnsiTheme="minorHAnsi" w:cstheme="minorHAnsi"/>
          <w:bCs/>
          <w:sz w:val="28"/>
          <w:szCs w:val="28"/>
        </w:rPr>
        <w:t xml:space="preserve"> and </w:t>
      </w:r>
      <w:r w:rsidRPr="00D72896">
        <w:rPr>
          <w:rFonts w:asciiTheme="minorHAnsi" w:hAnsiTheme="minorHAnsi" w:cstheme="minorHAnsi"/>
          <w:bCs/>
          <w:sz w:val="28"/>
          <w:szCs w:val="28"/>
        </w:rPr>
        <w:t xml:space="preserve">a number of people responded in faith </w:t>
      </w:r>
      <w:r w:rsidR="00933649">
        <w:rPr>
          <w:rFonts w:asciiTheme="minorHAnsi" w:hAnsiTheme="minorHAnsi" w:cstheme="minorHAnsi"/>
          <w:bCs/>
          <w:sz w:val="28"/>
          <w:szCs w:val="28"/>
        </w:rPr>
        <w:t xml:space="preserve">and </w:t>
      </w:r>
      <w:r w:rsidRPr="00D72896">
        <w:rPr>
          <w:rFonts w:asciiTheme="minorHAnsi" w:hAnsiTheme="minorHAnsi" w:cstheme="minorHAnsi"/>
          <w:bCs/>
          <w:sz w:val="28"/>
          <w:szCs w:val="28"/>
        </w:rPr>
        <w:t xml:space="preserve">were converted. However, these events also </w:t>
      </w:r>
      <w:r w:rsidR="00933649">
        <w:rPr>
          <w:rFonts w:asciiTheme="minorHAnsi" w:hAnsiTheme="minorHAnsi" w:cstheme="minorHAnsi"/>
          <w:bCs/>
          <w:sz w:val="28"/>
          <w:szCs w:val="28"/>
        </w:rPr>
        <w:t>aroused</w:t>
      </w:r>
      <w:r w:rsidRPr="00D72896">
        <w:rPr>
          <w:rFonts w:asciiTheme="minorHAnsi" w:hAnsiTheme="minorHAnsi" w:cstheme="minorHAnsi"/>
          <w:bCs/>
          <w:sz w:val="28"/>
          <w:szCs w:val="28"/>
        </w:rPr>
        <w:t xml:space="preserve"> significant opposition for the local Jews and Paul was forced out of town</w:t>
      </w:r>
    </w:p>
    <w:p w14:paraId="50D753FD" w14:textId="5B0F1E96" w:rsidR="00181D26" w:rsidRPr="00933649" w:rsidRDefault="00933649" w:rsidP="00933649">
      <w:pPr>
        <w:pStyle w:val="ListParagraph"/>
        <w:numPr>
          <w:ilvl w:val="0"/>
          <w:numId w:val="24"/>
        </w:numPr>
        <w:spacing w:line="360" w:lineRule="auto"/>
        <w:rPr>
          <w:rFonts w:asciiTheme="minorHAnsi" w:hAnsiTheme="minorHAnsi" w:cstheme="minorHAnsi"/>
          <w:bCs/>
        </w:rPr>
      </w:pPr>
      <w:r w:rsidRPr="00933649">
        <w:rPr>
          <w:rFonts w:asciiTheme="minorHAnsi" w:hAnsiTheme="minorHAnsi" w:cstheme="minorHAnsi"/>
          <w:bCs/>
        </w:rPr>
        <w:t>Read</w:t>
      </w:r>
      <w:r w:rsidR="00181D26" w:rsidRPr="00933649">
        <w:rPr>
          <w:rFonts w:asciiTheme="minorHAnsi" w:hAnsiTheme="minorHAnsi" w:cstheme="minorHAnsi"/>
          <w:bCs/>
        </w:rPr>
        <w:t xml:space="preserve"> Acts 17:1-10</w:t>
      </w:r>
      <w:r w:rsidRPr="00933649">
        <w:rPr>
          <w:rFonts w:asciiTheme="minorHAnsi" w:hAnsiTheme="minorHAnsi" w:cstheme="minorHAnsi"/>
          <w:bCs/>
        </w:rPr>
        <w:t xml:space="preserve"> for an account of Paul’s visit to Thessalonica</w:t>
      </w:r>
    </w:p>
    <w:p w14:paraId="6FBE00ED" w14:textId="77777777" w:rsidR="00181D26" w:rsidRPr="00D72896" w:rsidRDefault="00181D26" w:rsidP="00181D26">
      <w:pPr>
        <w:spacing w:line="360" w:lineRule="auto"/>
        <w:rPr>
          <w:rFonts w:asciiTheme="minorHAnsi" w:hAnsiTheme="minorHAnsi" w:cstheme="minorHAnsi"/>
          <w:bCs/>
          <w:sz w:val="11"/>
          <w:szCs w:val="11"/>
        </w:rPr>
      </w:pPr>
    </w:p>
    <w:p w14:paraId="2EEC0D69" w14:textId="18F58066" w:rsidR="00181D26" w:rsidRPr="00D72896" w:rsidRDefault="00181D26" w:rsidP="00181D26">
      <w:pPr>
        <w:spacing w:line="360" w:lineRule="auto"/>
        <w:rPr>
          <w:rFonts w:asciiTheme="minorHAnsi" w:hAnsiTheme="minorHAnsi" w:cstheme="minorHAnsi"/>
          <w:bCs/>
          <w:sz w:val="28"/>
          <w:szCs w:val="28"/>
        </w:rPr>
      </w:pPr>
      <w:r w:rsidRPr="00D72896">
        <w:rPr>
          <w:rFonts w:asciiTheme="minorHAnsi" w:hAnsiTheme="minorHAnsi" w:cstheme="minorHAnsi"/>
          <w:bCs/>
          <w:sz w:val="28"/>
          <w:szCs w:val="28"/>
        </w:rPr>
        <w:t xml:space="preserve">The </w:t>
      </w:r>
      <w:r w:rsidRPr="00D72896">
        <w:rPr>
          <w:rFonts w:asciiTheme="minorHAnsi" w:hAnsiTheme="minorHAnsi" w:cstheme="minorHAnsi"/>
          <w:b/>
          <w:sz w:val="28"/>
          <w:szCs w:val="28"/>
        </w:rPr>
        <w:t xml:space="preserve">city of Thessalonica </w:t>
      </w:r>
      <w:r w:rsidRPr="00D72896">
        <w:rPr>
          <w:rFonts w:asciiTheme="minorHAnsi" w:hAnsiTheme="minorHAnsi" w:cstheme="minorHAnsi"/>
          <w:bCs/>
          <w:sz w:val="28"/>
          <w:szCs w:val="28"/>
        </w:rPr>
        <w:t xml:space="preserve">during Paul’s time was a major city in </w:t>
      </w:r>
      <w:r w:rsidR="00D61793">
        <w:rPr>
          <w:rFonts w:asciiTheme="minorHAnsi" w:hAnsiTheme="minorHAnsi" w:cstheme="minorHAnsi"/>
          <w:bCs/>
          <w:sz w:val="28"/>
          <w:szCs w:val="28"/>
        </w:rPr>
        <w:t xml:space="preserve">the </w:t>
      </w:r>
      <w:r w:rsidRPr="00D72896">
        <w:rPr>
          <w:rFonts w:asciiTheme="minorHAnsi" w:hAnsiTheme="minorHAnsi" w:cstheme="minorHAnsi"/>
          <w:bCs/>
          <w:sz w:val="28"/>
          <w:szCs w:val="28"/>
        </w:rPr>
        <w:t xml:space="preserve">region of Ancient Macedonia (now modern Greece). It was an important location for economic and political reasons, being situated on both an active port, and also the major East-West Roman road, known as the Via Egnatia. </w:t>
      </w:r>
      <w:r w:rsidR="00CF0EF5" w:rsidRPr="00D72896">
        <w:rPr>
          <w:rFonts w:asciiTheme="minorHAnsi" w:hAnsiTheme="minorHAnsi" w:cstheme="minorHAnsi"/>
          <w:bCs/>
          <w:sz w:val="28"/>
          <w:szCs w:val="28"/>
        </w:rPr>
        <w:t>Archaeological</w:t>
      </w:r>
      <w:r w:rsidRPr="00D72896">
        <w:rPr>
          <w:rFonts w:asciiTheme="minorHAnsi" w:hAnsiTheme="minorHAnsi" w:cstheme="minorHAnsi"/>
          <w:bCs/>
          <w:sz w:val="28"/>
          <w:szCs w:val="28"/>
        </w:rPr>
        <w:t xml:space="preserve"> evidence indicates that Thessalonian culture was steeped in Roman pagan religion, including the worship of the Roman emperor himself. </w:t>
      </w:r>
    </w:p>
    <w:p w14:paraId="025A0E75" w14:textId="140E8F82" w:rsidR="00181D26" w:rsidRPr="00D72896" w:rsidRDefault="00181D26" w:rsidP="00181D26">
      <w:pPr>
        <w:spacing w:line="360" w:lineRule="auto"/>
        <w:rPr>
          <w:rFonts w:asciiTheme="minorHAnsi" w:hAnsiTheme="minorHAnsi" w:cstheme="minorHAnsi"/>
          <w:bCs/>
          <w:sz w:val="28"/>
          <w:szCs w:val="28"/>
        </w:rPr>
      </w:pPr>
      <w:r w:rsidRPr="00D72896">
        <w:rPr>
          <w:rFonts w:asciiTheme="minorHAnsi" w:hAnsiTheme="minorHAnsi" w:cstheme="minorHAnsi"/>
          <w:bCs/>
          <w:noProof/>
          <w:sz w:val="28"/>
          <w:szCs w:val="28"/>
        </w:rPr>
        <w:drawing>
          <wp:inline distT="0" distB="0" distL="0" distR="0" wp14:anchorId="1AE23D36" wp14:editId="745313EF">
            <wp:extent cx="6120130" cy="2156460"/>
            <wp:effectExtent l="25400" t="25400" r="26670" b="2794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156460"/>
                    </a:xfrm>
                    <a:prstGeom prst="rect">
                      <a:avLst/>
                    </a:prstGeom>
                    <a:ln w="15875">
                      <a:solidFill>
                        <a:schemeClr val="tx1"/>
                      </a:solidFill>
                    </a:ln>
                  </pic:spPr>
                </pic:pic>
              </a:graphicData>
            </a:graphic>
          </wp:inline>
        </w:drawing>
      </w:r>
    </w:p>
    <w:p w14:paraId="4CBFB565" w14:textId="77777777" w:rsidR="006337C1" w:rsidRDefault="006337C1" w:rsidP="00181D26">
      <w:pPr>
        <w:spacing w:line="360" w:lineRule="auto"/>
        <w:rPr>
          <w:rFonts w:asciiTheme="minorHAnsi" w:hAnsiTheme="minorHAnsi" w:cstheme="minorHAnsi"/>
          <w:b/>
          <w:sz w:val="28"/>
          <w:szCs w:val="28"/>
        </w:rPr>
      </w:pPr>
    </w:p>
    <w:p w14:paraId="53E94577" w14:textId="4EDA2E1B" w:rsidR="00181D26" w:rsidRPr="00D72896" w:rsidRDefault="00181D26" w:rsidP="00181D26">
      <w:pPr>
        <w:spacing w:line="360" w:lineRule="auto"/>
        <w:rPr>
          <w:rFonts w:asciiTheme="minorHAnsi" w:hAnsiTheme="minorHAnsi" w:cstheme="minorHAnsi"/>
          <w:bCs/>
          <w:sz w:val="28"/>
          <w:szCs w:val="28"/>
        </w:rPr>
      </w:pPr>
      <w:r w:rsidRPr="00D72896">
        <w:rPr>
          <w:rFonts w:asciiTheme="minorHAnsi" w:hAnsiTheme="minorHAnsi" w:cstheme="minorHAnsi"/>
          <w:b/>
          <w:sz w:val="28"/>
          <w:szCs w:val="28"/>
        </w:rPr>
        <w:t>When and why did Paul write 1 Thessalonians?</w:t>
      </w:r>
      <w:r w:rsidRPr="00D72896">
        <w:rPr>
          <w:rFonts w:asciiTheme="minorHAnsi" w:hAnsiTheme="minorHAnsi" w:cstheme="minorHAnsi"/>
          <w:bCs/>
          <w:sz w:val="28"/>
          <w:szCs w:val="28"/>
        </w:rPr>
        <w:t xml:space="preserve"> </w:t>
      </w:r>
    </w:p>
    <w:p w14:paraId="4BA37DDE" w14:textId="1732F5DF" w:rsidR="00181D26" w:rsidRDefault="00181D26" w:rsidP="00181D26">
      <w:pPr>
        <w:spacing w:line="360" w:lineRule="auto"/>
        <w:rPr>
          <w:rFonts w:asciiTheme="minorHAnsi" w:hAnsiTheme="minorHAnsi" w:cstheme="minorHAnsi"/>
          <w:bCs/>
          <w:sz w:val="28"/>
          <w:szCs w:val="28"/>
        </w:rPr>
      </w:pPr>
      <w:r w:rsidRPr="00D72896">
        <w:rPr>
          <w:rFonts w:asciiTheme="minorHAnsi" w:hAnsiTheme="minorHAnsi" w:cstheme="minorHAnsi"/>
          <w:bCs/>
          <w:sz w:val="28"/>
          <w:szCs w:val="28"/>
        </w:rPr>
        <w:t>After Paul had been forced away</w:t>
      </w:r>
      <w:r w:rsidR="00D61793">
        <w:rPr>
          <w:rFonts w:asciiTheme="minorHAnsi" w:hAnsiTheme="minorHAnsi" w:cstheme="minorHAnsi"/>
          <w:bCs/>
          <w:sz w:val="28"/>
          <w:szCs w:val="28"/>
        </w:rPr>
        <w:t xml:space="preserve"> from Thessalonica</w:t>
      </w:r>
      <w:r w:rsidRPr="00D72896">
        <w:rPr>
          <w:rFonts w:asciiTheme="minorHAnsi" w:hAnsiTheme="minorHAnsi" w:cstheme="minorHAnsi"/>
          <w:bCs/>
          <w:sz w:val="28"/>
          <w:szCs w:val="28"/>
        </w:rPr>
        <w:t xml:space="preserve">, he was keen to stay in contact with the new believers, especially in light of the opposition that had been experienced. In his subsequent travels, Paul and Silas commissioned Timothy to </w:t>
      </w:r>
      <w:r w:rsidRPr="00D72896">
        <w:rPr>
          <w:rFonts w:asciiTheme="minorHAnsi" w:hAnsiTheme="minorHAnsi" w:cstheme="minorHAnsi"/>
          <w:bCs/>
          <w:sz w:val="28"/>
          <w:szCs w:val="28"/>
        </w:rPr>
        <w:lastRenderedPageBreak/>
        <w:t xml:space="preserve">return from Athens, to check on the Thessalonians (1 Thess 3:1-2). When Timothy returned to them, Paul was elated to hear of their enduring faith. He wrote to encourage them in this, and to continue to trust God’s promises to them in Jesus, and practice godliness. </w:t>
      </w:r>
    </w:p>
    <w:p w14:paraId="2C709E4B" w14:textId="77777777" w:rsidR="00181D26" w:rsidRDefault="00181D26" w:rsidP="00181D26">
      <w:pPr>
        <w:spacing w:line="360" w:lineRule="auto"/>
        <w:rPr>
          <w:rFonts w:asciiTheme="minorHAnsi" w:hAnsiTheme="minorHAnsi" w:cstheme="minorHAnsi"/>
          <w:bCs/>
          <w:sz w:val="28"/>
          <w:szCs w:val="28"/>
        </w:rPr>
      </w:pPr>
    </w:p>
    <w:p w14:paraId="371AD175" w14:textId="731CD285" w:rsidR="00181D26" w:rsidRDefault="00181D26" w:rsidP="00181D26">
      <w:pPr>
        <w:spacing w:line="360" w:lineRule="auto"/>
        <w:rPr>
          <w:rFonts w:asciiTheme="minorHAnsi" w:hAnsiTheme="minorHAnsi" w:cstheme="minorHAnsi"/>
          <w:bCs/>
          <w:sz w:val="28"/>
          <w:szCs w:val="28"/>
        </w:rPr>
      </w:pPr>
      <w:r>
        <w:rPr>
          <w:rFonts w:asciiTheme="minorHAnsi" w:hAnsiTheme="minorHAnsi" w:cstheme="minorHAnsi"/>
          <w:bCs/>
          <w:sz w:val="28"/>
          <w:szCs w:val="28"/>
        </w:rPr>
        <w:t xml:space="preserve">Among the issues addressed </w:t>
      </w:r>
      <w:r w:rsidR="00D1581E">
        <w:rPr>
          <w:rFonts w:asciiTheme="minorHAnsi" w:hAnsiTheme="minorHAnsi" w:cstheme="minorHAnsi"/>
          <w:bCs/>
          <w:sz w:val="28"/>
          <w:szCs w:val="28"/>
        </w:rPr>
        <w:t xml:space="preserve">in the letter, </w:t>
      </w:r>
      <w:r>
        <w:rPr>
          <w:rFonts w:asciiTheme="minorHAnsi" w:hAnsiTheme="minorHAnsi" w:cstheme="minorHAnsi"/>
          <w:bCs/>
          <w:sz w:val="28"/>
          <w:szCs w:val="28"/>
        </w:rPr>
        <w:t xml:space="preserve">are the nature and sincerity of Paul’s ministry, the meaning of persecution, and question about what happens to believers after they die. In many respects, the Thessalonian </w:t>
      </w:r>
      <w:r w:rsidR="00FF08F2">
        <w:rPr>
          <w:rFonts w:asciiTheme="minorHAnsi" w:hAnsiTheme="minorHAnsi" w:cstheme="minorHAnsi"/>
          <w:bCs/>
          <w:sz w:val="28"/>
          <w:szCs w:val="28"/>
        </w:rPr>
        <w:t>c</w:t>
      </w:r>
      <w:r>
        <w:rPr>
          <w:rFonts w:asciiTheme="minorHAnsi" w:hAnsiTheme="minorHAnsi" w:cstheme="minorHAnsi"/>
          <w:bCs/>
          <w:sz w:val="28"/>
          <w:szCs w:val="28"/>
        </w:rPr>
        <w:t xml:space="preserve">hurch was the model church. </w:t>
      </w:r>
      <w:r w:rsidR="00BF2CB9">
        <w:rPr>
          <w:rFonts w:asciiTheme="minorHAnsi" w:hAnsiTheme="minorHAnsi" w:cstheme="minorHAnsi"/>
          <w:bCs/>
          <w:sz w:val="28"/>
          <w:szCs w:val="28"/>
        </w:rPr>
        <w:t xml:space="preserve">Hence the title of this series. </w:t>
      </w:r>
      <w:r>
        <w:rPr>
          <w:rFonts w:asciiTheme="minorHAnsi" w:hAnsiTheme="minorHAnsi" w:cstheme="minorHAnsi"/>
          <w:bCs/>
          <w:sz w:val="28"/>
          <w:szCs w:val="28"/>
        </w:rPr>
        <w:t xml:space="preserve">No doubt they had </w:t>
      </w:r>
      <w:r w:rsidR="00BF2CB9">
        <w:rPr>
          <w:rFonts w:asciiTheme="minorHAnsi" w:hAnsiTheme="minorHAnsi" w:cstheme="minorHAnsi"/>
          <w:bCs/>
          <w:sz w:val="28"/>
          <w:szCs w:val="28"/>
        </w:rPr>
        <w:t xml:space="preserve">their </w:t>
      </w:r>
      <w:r>
        <w:rPr>
          <w:rFonts w:asciiTheme="minorHAnsi" w:hAnsiTheme="minorHAnsi" w:cstheme="minorHAnsi"/>
          <w:bCs/>
          <w:sz w:val="28"/>
          <w:szCs w:val="28"/>
        </w:rPr>
        <w:t>flaws. But Paul is glowing in his praise of their continuing allegiance to Christ</w:t>
      </w:r>
      <w:r w:rsidR="00BF2CB9">
        <w:rPr>
          <w:rFonts w:asciiTheme="minorHAnsi" w:hAnsiTheme="minorHAnsi" w:cstheme="minorHAnsi"/>
          <w:bCs/>
          <w:sz w:val="28"/>
          <w:szCs w:val="28"/>
        </w:rPr>
        <w:t>. T</w:t>
      </w:r>
      <w:r>
        <w:rPr>
          <w:rFonts w:asciiTheme="minorHAnsi" w:hAnsiTheme="minorHAnsi" w:cstheme="minorHAnsi"/>
          <w:bCs/>
          <w:sz w:val="28"/>
          <w:szCs w:val="28"/>
        </w:rPr>
        <w:t>he letter does not concern itself with threat</w:t>
      </w:r>
      <w:r w:rsidR="00BF2CB9">
        <w:rPr>
          <w:rFonts w:asciiTheme="minorHAnsi" w:hAnsiTheme="minorHAnsi" w:cstheme="minorHAnsi"/>
          <w:bCs/>
          <w:sz w:val="28"/>
          <w:szCs w:val="28"/>
        </w:rPr>
        <w:t>s</w:t>
      </w:r>
      <w:r>
        <w:rPr>
          <w:rFonts w:asciiTheme="minorHAnsi" w:hAnsiTheme="minorHAnsi" w:cstheme="minorHAnsi"/>
          <w:bCs/>
          <w:sz w:val="28"/>
          <w:szCs w:val="28"/>
        </w:rPr>
        <w:t xml:space="preserve"> of false teaching or problems with the church as is </w:t>
      </w:r>
      <w:r w:rsidR="00BF2CB9">
        <w:rPr>
          <w:rFonts w:asciiTheme="minorHAnsi" w:hAnsiTheme="minorHAnsi" w:cstheme="minorHAnsi"/>
          <w:bCs/>
          <w:sz w:val="28"/>
          <w:szCs w:val="28"/>
        </w:rPr>
        <w:t xml:space="preserve">often the case with Paul’s other letters. </w:t>
      </w:r>
    </w:p>
    <w:p w14:paraId="11F9B754" w14:textId="33FAC61E" w:rsidR="00181D26" w:rsidRDefault="00181D26" w:rsidP="00181D26">
      <w:pPr>
        <w:spacing w:line="360" w:lineRule="auto"/>
        <w:rPr>
          <w:rFonts w:asciiTheme="minorHAnsi" w:hAnsiTheme="minorHAnsi" w:cstheme="minorHAnsi"/>
          <w:bCs/>
          <w:sz w:val="28"/>
          <w:szCs w:val="28"/>
        </w:rPr>
      </w:pPr>
    </w:p>
    <w:p w14:paraId="368F3402" w14:textId="77777777" w:rsidR="00181D26" w:rsidRPr="00D72896" w:rsidRDefault="00181D26" w:rsidP="00181D26">
      <w:pPr>
        <w:spacing w:line="360" w:lineRule="auto"/>
        <w:rPr>
          <w:rFonts w:asciiTheme="minorHAnsi" w:hAnsiTheme="minorHAnsi" w:cstheme="minorHAnsi"/>
          <w:bCs/>
          <w:sz w:val="28"/>
          <w:szCs w:val="28"/>
        </w:rPr>
      </w:pPr>
    </w:p>
    <w:p w14:paraId="7F61A75E" w14:textId="77777777" w:rsidR="00D72896" w:rsidRDefault="00D72896" w:rsidP="00F96297">
      <w:pPr>
        <w:rPr>
          <w:rFonts w:asciiTheme="minorHAnsi" w:hAnsiTheme="minorHAnsi" w:cstheme="minorHAnsi"/>
          <w:b/>
          <w:color w:val="0070C0"/>
          <w:sz w:val="36"/>
          <w:szCs w:val="36"/>
        </w:rPr>
      </w:pPr>
    </w:p>
    <w:p w14:paraId="2CE4BA30" w14:textId="77777777" w:rsidR="00D72896" w:rsidRDefault="00D72896" w:rsidP="00F96297">
      <w:pPr>
        <w:rPr>
          <w:rFonts w:asciiTheme="minorHAnsi" w:hAnsiTheme="minorHAnsi" w:cstheme="minorHAnsi"/>
          <w:b/>
          <w:color w:val="0070C0"/>
          <w:sz w:val="36"/>
          <w:szCs w:val="36"/>
        </w:rPr>
      </w:pPr>
    </w:p>
    <w:p w14:paraId="4A8E0522" w14:textId="77777777" w:rsidR="00D72896" w:rsidRDefault="00D72896" w:rsidP="00F96297">
      <w:pPr>
        <w:rPr>
          <w:rFonts w:asciiTheme="minorHAnsi" w:hAnsiTheme="minorHAnsi" w:cstheme="minorHAnsi"/>
          <w:b/>
          <w:color w:val="0070C0"/>
          <w:sz w:val="36"/>
          <w:szCs w:val="36"/>
        </w:rPr>
      </w:pPr>
    </w:p>
    <w:p w14:paraId="3956195C" w14:textId="77777777" w:rsidR="00D72896" w:rsidRDefault="00D72896" w:rsidP="00F96297">
      <w:pPr>
        <w:rPr>
          <w:rFonts w:asciiTheme="minorHAnsi" w:hAnsiTheme="minorHAnsi" w:cstheme="minorHAnsi"/>
          <w:b/>
          <w:color w:val="0070C0"/>
          <w:sz w:val="36"/>
          <w:szCs w:val="36"/>
        </w:rPr>
      </w:pPr>
    </w:p>
    <w:p w14:paraId="247A8EB6" w14:textId="77777777" w:rsidR="00D72896" w:rsidRDefault="00D72896" w:rsidP="00F96297">
      <w:pPr>
        <w:rPr>
          <w:rFonts w:asciiTheme="minorHAnsi" w:hAnsiTheme="minorHAnsi" w:cstheme="minorHAnsi"/>
          <w:b/>
          <w:color w:val="0070C0"/>
          <w:sz w:val="36"/>
          <w:szCs w:val="36"/>
        </w:rPr>
      </w:pPr>
    </w:p>
    <w:p w14:paraId="7C0A0538" w14:textId="77777777" w:rsidR="00D72896" w:rsidRDefault="00D72896" w:rsidP="00F96297">
      <w:pPr>
        <w:rPr>
          <w:rFonts w:asciiTheme="minorHAnsi" w:hAnsiTheme="minorHAnsi" w:cstheme="minorHAnsi"/>
          <w:b/>
          <w:color w:val="0070C0"/>
          <w:sz w:val="36"/>
          <w:szCs w:val="36"/>
        </w:rPr>
      </w:pPr>
    </w:p>
    <w:p w14:paraId="228D7633" w14:textId="77777777" w:rsidR="00D72896" w:rsidRDefault="00D72896" w:rsidP="00F96297">
      <w:pPr>
        <w:rPr>
          <w:rFonts w:asciiTheme="minorHAnsi" w:hAnsiTheme="minorHAnsi" w:cstheme="minorHAnsi"/>
          <w:b/>
          <w:color w:val="0070C0"/>
          <w:sz w:val="36"/>
          <w:szCs w:val="36"/>
        </w:rPr>
      </w:pPr>
    </w:p>
    <w:p w14:paraId="12C1A9C1" w14:textId="77777777" w:rsidR="00D72896" w:rsidRDefault="00D72896" w:rsidP="00F96297">
      <w:pPr>
        <w:rPr>
          <w:rFonts w:asciiTheme="minorHAnsi" w:hAnsiTheme="minorHAnsi" w:cstheme="minorHAnsi"/>
          <w:b/>
          <w:color w:val="0070C0"/>
          <w:sz w:val="36"/>
          <w:szCs w:val="36"/>
        </w:rPr>
      </w:pPr>
    </w:p>
    <w:p w14:paraId="706FD4E1" w14:textId="77777777" w:rsidR="00D72896" w:rsidRDefault="00D72896" w:rsidP="00F96297">
      <w:pPr>
        <w:rPr>
          <w:rFonts w:asciiTheme="minorHAnsi" w:hAnsiTheme="minorHAnsi" w:cstheme="minorHAnsi"/>
          <w:b/>
          <w:color w:val="0070C0"/>
          <w:sz w:val="36"/>
          <w:szCs w:val="36"/>
        </w:rPr>
      </w:pPr>
    </w:p>
    <w:p w14:paraId="6D238431" w14:textId="77777777" w:rsidR="00D72896" w:rsidRDefault="00D72896" w:rsidP="00F96297">
      <w:pPr>
        <w:rPr>
          <w:rFonts w:asciiTheme="minorHAnsi" w:hAnsiTheme="minorHAnsi" w:cstheme="minorHAnsi"/>
          <w:b/>
          <w:color w:val="0070C0"/>
          <w:sz w:val="36"/>
          <w:szCs w:val="36"/>
        </w:rPr>
      </w:pPr>
    </w:p>
    <w:p w14:paraId="095B1806" w14:textId="77777777" w:rsidR="00D72896" w:rsidRDefault="00D72896" w:rsidP="00F96297">
      <w:pPr>
        <w:rPr>
          <w:rFonts w:asciiTheme="minorHAnsi" w:hAnsiTheme="minorHAnsi" w:cstheme="minorHAnsi"/>
          <w:b/>
          <w:color w:val="0070C0"/>
          <w:sz w:val="36"/>
          <w:szCs w:val="36"/>
        </w:rPr>
      </w:pPr>
    </w:p>
    <w:p w14:paraId="317A322C" w14:textId="77777777" w:rsidR="00E02557" w:rsidRDefault="00E0255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2A68F40B" w14:textId="244CCDA6" w:rsidR="00F86311" w:rsidRPr="00717350" w:rsidRDefault="00F86311" w:rsidP="00F86311">
      <w:pPr>
        <w:pBdr>
          <w:bottom w:val="single" w:sz="6" w:space="1" w:color="auto"/>
        </w:pBdr>
        <w:rPr>
          <w:rFonts w:asciiTheme="minorHAnsi" w:hAnsiTheme="minorHAnsi" w:cstheme="minorHAnsi"/>
          <w:b/>
          <w:color w:val="0070C0"/>
          <w:sz w:val="36"/>
          <w:szCs w:val="36"/>
        </w:rPr>
      </w:pPr>
      <w:r w:rsidRPr="00717350">
        <w:rPr>
          <w:rFonts w:asciiTheme="minorHAnsi" w:hAnsiTheme="minorHAnsi" w:cstheme="minorHAnsi"/>
          <w:b/>
          <w:color w:val="0070C0"/>
          <w:sz w:val="36"/>
          <w:szCs w:val="36"/>
        </w:rPr>
        <w:lastRenderedPageBreak/>
        <w:t xml:space="preserve">The format of these studies </w:t>
      </w:r>
    </w:p>
    <w:p w14:paraId="200B96AE" w14:textId="26ECDAAD" w:rsidR="00F8446B" w:rsidRPr="00717350" w:rsidRDefault="00F86311" w:rsidP="00F86311">
      <w:pPr>
        <w:spacing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The studies for this term are different </w:t>
      </w:r>
      <w:r w:rsidR="00717350">
        <w:rPr>
          <w:rFonts w:asciiTheme="minorHAnsi" w:hAnsiTheme="minorHAnsi" w:cstheme="minorHAnsi"/>
          <w:sz w:val="28"/>
          <w:szCs w:val="28"/>
          <w:lang w:val="en-GB"/>
        </w:rPr>
        <w:t>to what we’re used to</w:t>
      </w:r>
      <w:r w:rsidR="00D61793" w:rsidRPr="00717350">
        <w:rPr>
          <w:rFonts w:asciiTheme="minorHAnsi" w:hAnsiTheme="minorHAnsi" w:cstheme="minorHAnsi"/>
          <w:sz w:val="28"/>
          <w:szCs w:val="28"/>
          <w:lang w:val="en-GB"/>
        </w:rPr>
        <w:t xml:space="preserve">. </w:t>
      </w:r>
      <w:r w:rsidR="00717350">
        <w:rPr>
          <w:rFonts w:asciiTheme="minorHAnsi" w:hAnsiTheme="minorHAnsi" w:cstheme="minorHAnsi"/>
          <w:sz w:val="28"/>
          <w:szCs w:val="28"/>
          <w:lang w:val="en-GB"/>
        </w:rPr>
        <w:t>W</w:t>
      </w:r>
      <w:r w:rsidRPr="00717350">
        <w:rPr>
          <w:rFonts w:asciiTheme="minorHAnsi" w:hAnsiTheme="minorHAnsi" w:cstheme="minorHAnsi"/>
          <w:sz w:val="28"/>
          <w:szCs w:val="28"/>
          <w:lang w:val="en-GB"/>
        </w:rPr>
        <w:t xml:space="preserve">e have reproduced the same 8 general, open questions. Broadly speaking, the questions take you through a process of bible observation (“What </w:t>
      </w:r>
      <w:r w:rsidR="009F2536" w:rsidRPr="00717350">
        <w:rPr>
          <w:rFonts w:asciiTheme="minorHAnsi" w:hAnsiTheme="minorHAnsi" w:cstheme="minorHAnsi"/>
          <w:sz w:val="28"/>
          <w:szCs w:val="28"/>
          <w:lang w:val="en-GB"/>
        </w:rPr>
        <w:t>is said in this passage</w:t>
      </w:r>
      <w:r w:rsidRPr="00717350">
        <w:rPr>
          <w:rFonts w:asciiTheme="minorHAnsi" w:hAnsiTheme="minorHAnsi" w:cstheme="minorHAnsi"/>
          <w:sz w:val="28"/>
          <w:szCs w:val="28"/>
          <w:lang w:val="en-GB"/>
        </w:rPr>
        <w:t xml:space="preserve">”), bible interpretation (“What </w:t>
      </w:r>
      <w:r w:rsidR="009F2536" w:rsidRPr="00717350">
        <w:rPr>
          <w:rFonts w:asciiTheme="minorHAnsi" w:hAnsiTheme="minorHAnsi" w:cstheme="minorHAnsi"/>
          <w:sz w:val="28"/>
          <w:szCs w:val="28"/>
          <w:lang w:val="en-GB"/>
        </w:rPr>
        <w:t>is meant by what is said</w:t>
      </w:r>
      <w:r w:rsidRPr="00717350">
        <w:rPr>
          <w:rFonts w:asciiTheme="minorHAnsi" w:hAnsiTheme="minorHAnsi" w:cstheme="minorHAnsi"/>
          <w:sz w:val="28"/>
          <w:szCs w:val="28"/>
          <w:lang w:val="en-GB"/>
        </w:rPr>
        <w:t xml:space="preserve">”) and bible application (“How should we respond”). </w:t>
      </w:r>
      <w:r w:rsidR="00A7592F" w:rsidRPr="00717350">
        <w:rPr>
          <w:rFonts w:asciiTheme="minorHAnsi" w:hAnsiTheme="minorHAnsi" w:cstheme="minorHAnsi"/>
          <w:sz w:val="28"/>
          <w:szCs w:val="28"/>
          <w:lang w:val="en-GB"/>
        </w:rPr>
        <w:t xml:space="preserve">You may recall that </w:t>
      </w:r>
      <w:r w:rsidR="00717350">
        <w:rPr>
          <w:rFonts w:asciiTheme="minorHAnsi" w:hAnsiTheme="minorHAnsi" w:cstheme="minorHAnsi"/>
          <w:sz w:val="28"/>
          <w:szCs w:val="28"/>
          <w:lang w:val="en-GB"/>
        </w:rPr>
        <w:t xml:space="preserve">we trialled this with John’s gospel early in 2022. </w:t>
      </w:r>
      <w:r w:rsidR="00A7592F" w:rsidRPr="00717350">
        <w:rPr>
          <w:rFonts w:asciiTheme="minorHAnsi" w:hAnsiTheme="minorHAnsi" w:cstheme="minorHAnsi"/>
          <w:sz w:val="28"/>
          <w:szCs w:val="28"/>
          <w:lang w:val="en-GB"/>
        </w:rPr>
        <w:t xml:space="preserve"> The letter of 1 Thessalonians affords</w:t>
      </w:r>
      <w:r w:rsidR="000F038A" w:rsidRPr="00717350">
        <w:rPr>
          <w:rFonts w:asciiTheme="minorHAnsi" w:hAnsiTheme="minorHAnsi" w:cstheme="minorHAnsi"/>
          <w:sz w:val="28"/>
          <w:szCs w:val="28"/>
          <w:lang w:val="en-GB"/>
        </w:rPr>
        <w:t xml:space="preserve"> us a good opportunity to revisit this approach, with a different genre of biblical literature. By way of reminder, here are some reasons why we think this approach is valuable: </w:t>
      </w:r>
    </w:p>
    <w:p w14:paraId="66C0497D" w14:textId="77777777" w:rsidR="00F86311" w:rsidRPr="00717350" w:rsidRDefault="00F86311" w:rsidP="00F86311">
      <w:pPr>
        <w:pStyle w:val="ListParagraph"/>
        <w:numPr>
          <w:ilvl w:val="0"/>
          <w:numId w:val="19"/>
        </w:numPr>
        <w:spacing w:after="160" w:line="360" w:lineRule="auto"/>
        <w:rPr>
          <w:rFonts w:asciiTheme="minorHAnsi" w:hAnsiTheme="minorHAnsi" w:cstheme="minorHAnsi"/>
          <w:sz w:val="28"/>
          <w:szCs w:val="28"/>
          <w:lang w:val="en-GB"/>
        </w:rPr>
      </w:pPr>
      <w:r w:rsidRPr="00717350">
        <w:rPr>
          <w:rFonts w:asciiTheme="minorHAnsi" w:hAnsiTheme="minorHAnsi" w:cstheme="minorHAnsi"/>
          <w:b/>
          <w:bCs/>
          <w:sz w:val="28"/>
          <w:szCs w:val="28"/>
          <w:lang w:val="en-GB"/>
        </w:rPr>
        <w:t xml:space="preserve">To grow confidence in God’s word: </w:t>
      </w:r>
      <w:r w:rsidRPr="00717350">
        <w:rPr>
          <w:rFonts w:asciiTheme="minorHAnsi" w:hAnsiTheme="minorHAnsi" w:cstheme="minorHAnsi"/>
          <w:sz w:val="28"/>
          <w:szCs w:val="28"/>
          <w:lang w:val="en-GB"/>
        </w:rPr>
        <w:t xml:space="preserve">We’re convinced that by the power of the Holy Spirit, anyone can read the biblical text carefully and arrive at many helpful insights that can encourage, challenge and grow us. Sometimes a long list of questions over-complicates things and distracts us from this task. Or worse, we can become more interested in interpreting the questions and trying to answer them, than being led by the text itself. </w:t>
      </w:r>
    </w:p>
    <w:p w14:paraId="79D01DB1" w14:textId="77777777" w:rsidR="00F86311" w:rsidRPr="00717350" w:rsidRDefault="00F86311" w:rsidP="00F86311">
      <w:pPr>
        <w:pStyle w:val="ListParagraph"/>
        <w:numPr>
          <w:ilvl w:val="0"/>
          <w:numId w:val="19"/>
        </w:numPr>
        <w:spacing w:after="160" w:line="360" w:lineRule="auto"/>
        <w:rPr>
          <w:rFonts w:asciiTheme="minorHAnsi" w:hAnsiTheme="minorHAnsi" w:cstheme="minorHAnsi"/>
          <w:sz w:val="28"/>
          <w:szCs w:val="28"/>
          <w:lang w:val="en-GB"/>
        </w:rPr>
      </w:pPr>
      <w:r w:rsidRPr="00717350">
        <w:rPr>
          <w:rFonts w:asciiTheme="minorHAnsi" w:hAnsiTheme="minorHAnsi" w:cstheme="minorHAnsi"/>
          <w:b/>
          <w:bCs/>
          <w:sz w:val="28"/>
          <w:szCs w:val="28"/>
          <w:lang w:val="en-GB"/>
        </w:rPr>
        <w:t xml:space="preserve">To develop Bible reading skills: </w:t>
      </w:r>
      <w:r w:rsidRPr="00717350">
        <w:rPr>
          <w:rFonts w:asciiTheme="minorHAnsi" w:hAnsiTheme="minorHAnsi" w:cstheme="minorHAnsi"/>
          <w:sz w:val="28"/>
          <w:szCs w:val="28"/>
          <w:lang w:val="en-GB"/>
        </w:rPr>
        <w:t xml:space="preserve">In God’s kindness, our aim is that as we do this, we will develop in our ability to read the Bible well for ourselves. That is, to learn to look for the types of things that will help us understand a passage well. </w:t>
      </w:r>
    </w:p>
    <w:p w14:paraId="401014F9" w14:textId="77777777" w:rsidR="00F86311" w:rsidRPr="00717350" w:rsidRDefault="00F86311" w:rsidP="00F86311">
      <w:pPr>
        <w:pStyle w:val="ListParagraph"/>
        <w:numPr>
          <w:ilvl w:val="0"/>
          <w:numId w:val="19"/>
        </w:numPr>
        <w:spacing w:after="160" w:line="360" w:lineRule="auto"/>
        <w:rPr>
          <w:rFonts w:asciiTheme="minorHAnsi" w:hAnsiTheme="minorHAnsi" w:cstheme="minorHAnsi"/>
          <w:sz w:val="28"/>
          <w:szCs w:val="28"/>
          <w:lang w:val="en-GB"/>
        </w:rPr>
      </w:pPr>
      <w:r w:rsidRPr="00717350">
        <w:rPr>
          <w:rFonts w:asciiTheme="minorHAnsi" w:hAnsiTheme="minorHAnsi" w:cstheme="minorHAnsi"/>
          <w:b/>
          <w:bCs/>
          <w:sz w:val="28"/>
          <w:szCs w:val="28"/>
          <w:lang w:val="en-GB"/>
        </w:rPr>
        <w:t xml:space="preserve">Flexibility: </w:t>
      </w:r>
      <w:r w:rsidRPr="00717350">
        <w:rPr>
          <w:rFonts w:asciiTheme="minorHAnsi" w:hAnsiTheme="minorHAnsi" w:cstheme="minorHAnsi"/>
          <w:sz w:val="28"/>
          <w:szCs w:val="28"/>
          <w:lang w:val="en-GB"/>
        </w:rPr>
        <w:t>This format can be used by any individual or group, in whatever setting they find themselves in. You might like to use these questions with a friend or family member</w:t>
      </w:r>
    </w:p>
    <w:p w14:paraId="44017018" w14:textId="77777777" w:rsidR="00F86311" w:rsidRPr="00717350" w:rsidRDefault="00F86311" w:rsidP="00F86311">
      <w:pPr>
        <w:pStyle w:val="ListParagraph"/>
        <w:numPr>
          <w:ilvl w:val="0"/>
          <w:numId w:val="19"/>
        </w:numPr>
        <w:spacing w:after="160" w:line="360" w:lineRule="auto"/>
        <w:rPr>
          <w:rFonts w:asciiTheme="minorHAnsi" w:hAnsiTheme="minorHAnsi" w:cstheme="minorHAnsi"/>
          <w:sz w:val="28"/>
          <w:szCs w:val="28"/>
          <w:lang w:val="en-GB"/>
        </w:rPr>
      </w:pPr>
      <w:r w:rsidRPr="00717350">
        <w:rPr>
          <w:rFonts w:asciiTheme="minorHAnsi" w:hAnsiTheme="minorHAnsi" w:cstheme="minorHAnsi"/>
          <w:b/>
          <w:bCs/>
          <w:sz w:val="28"/>
          <w:szCs w:val="28"/>
          <w:lang w:val="en-GB"/>
        </w:rPr>
        <w:t xml:space="preserve">Simplicity: </w:t>
      </w:r>
      <w:r w:rsidRPr="00717350">
        <w:rPr>
          <w:rFonts w:asciiTheme="minorHAnsi" w:hAnsiTheme="minorHAnsi" w:cstheme="minorHAnsi"/>
          <w:sz w:val="28"/>
          <w:szCs w:val="28"/>
          <w:lang w:val="en-GB"/>
        </w:rPr>
        <w:t xml:space="preserve">This approach will allow you, and your Growth Group leaders to approach the biblical text in the same way each week. </w:t>
      </w:r>
    </w:p>
    <w:p w14:paraId="75A535B2" w14:textId="74B05A7D" w:rsidR="00717350" w:rsidRPr="00717350" w:rsidRDefault="00F86311" w:rsidP="00F86311">
      <w:pPr>
        <w:spacing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We recognize that this approach might not ‘gel’ with your style of thinking. Please have a go! And don’t worry if there are questions about the passage which remain unanswered. The aim is to discern the main thrust of a passage and be changed by what we learn.  To help you out, we’ve added a couple of bonus application questions for each </w:t>
      </w:r>
      <w:r w:rsidR="00F8446B" w:rsidRPr="00717350">
        <w:rPr>
          <w:rFonts w:asciiTheme="minorHAnsi" w:hAnsiTheme="minorHAnsi" w:cstheme="minorHAnsi"/>
          <w:sz w:val="28"/>
          <w:szCs w:val="28"/>
          <w:lang w:val="en-GB"/>
        </w:rPr>
        <w:t>passage</w:t>
      </w:r>
      <w:r w:rsidRPr="00717350">
        <w:rPr>
          <w:rFonts w:asciiTheme="minorHAnsi" w:hAnsiTheme="minorHAnsi" w:cstheme="minorHAnsi"/>
          <w:sz w:val="28"/>
          <w:szCs w:val="28"/>
          <w:lang w:val="en-GB"/>
        </w:rPr>
        <w:t xml:space="preserve"> to help stimulate discussion</w:t>
      </w:r>
      <w:r w:rsidR="00717350">
        <w:rPr>
          <w:rFonts w:asciiTheme="minorHAnsi" w:hAnsiTheme="minorHAnsi" w:cstheme="minorHAnsi"/>
          <w:sz w:val="28"/>
          <w:szCs w:val="28"/>
          <w:lang w:val="en-GB"/>
        </w:rPr>
        <w:t xml:space="preserve">. </w:t>
      </w:r>
    </w:p>
    <w:p w14:paraId="661F0428" w14:textId="15DC660E" w:rsidR="00C06129" w:rsidRPr="00717350" w:rsidRDefault="00C06129" w:rsidP="00C06129">
      <w:pPr>
        <w:pBdr>
          <w:bottom w:val="single" w:sz="6" w:space="1" w:color="auto"/>
        </w:pBdr>
        <w:rPr>
          <w:rFonts w:asciiTheme="minorHAnsi" w:hAnsiTheme="minorHAnsi" w:cstheme="minorHAnsi"/>
          <w:b/>
          <w:color w:val="0070C0"/>
          <w:sz w:val="36"/>
          <w:szCs w:val="36"/>
        </w:rPr>
      </w:pPr>
      <w:r w:rsidRPr="00717350">
        <w:rPr>
          <w:rFonts w:asciiTheme="minorHAnsi" w:hAnsiTheme="minorHAnsi" w:cstheme="minorHAnsi"/>
          <w:b/>
          <w:color w:val="0070C0"/>
          <w:sz w:val="36"/>
          <w:szCs w:val="36"/>
        </w:rPr>
        <w:lastRenderedPageBreak/>
        <w:t xml:space="preserve">1 Thessalonians 1:1-10 | </w:t>
      </w:r>
      <w:r w:rsidRPr="00717350">
        <w:rPr>
          <w:rFonts w:asciiTheme="minorHAnsi" w:hAnsiTheme="minorHAnsi" w:cstheme="minorHAnsi"/>
          <w:b/>
          <w:i/>
          <w:iCs/>
          <w:color w:val="0070C0"/>
          <w:sz w:val="36"/>
          <w:szCs w:val="36"/>
        </w:rPr>
        <w:t>Model Conversion</w:t>
      </w:r>
    </w:p>
    <w:p w14:paraId="76EA761A" w14:textId="77777777" w:rsidR="00D72896" w:rsidRPr="00717350" w:rsidRDefault="00D72896" w:rsidP="00F96297">
      <w:pPr>
        <w:rPr>
          <w:rFonts w:asciiTheme="minorHAnsi" w:hAnsiTheme="minorHAnsi" w:cstheme="minorHAnsi"/>
          <w:b/>
          <w:color w:val="0070C0"/>
          <w:sz w:val="36"/>
          <w:szCs w:val="36"/>
        </w:rPr>
      </w:pPr>
    </w:p>
    <w:p w14:paraId="23EBE668" w14:textId="1B0B3C73" w:rsidR="00C21A8D" w:rsidRPr="00717350" w:rsidRDefault="00C06129" w:rsidP="00C21A8D">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What can you learn </w:t>
      </w:r>
      <w:r w:rsidR="00C21A8D" w:rsidRPr="00717350">
        <w:rPr>
          <w:rFonts w:asciiTheme="minorHAnsi" w:hAnsiTheme="minorHAnsi" w:cstheme="minorHAnsi"/>
          <w:sz w:val="28"/>
          <w:szCs w:val="28"/>
          <w:lang w:val="en-GB"/>
        </w:rPr>
        <w:t xml:space="preserve">from this section </w:t>
      </w:r>
      <w:r w:rsidRPr="00717350">
        <w:rPr>
          <w:rFonts w:asciiTheme="minorHAnsi" w:hAnsiTheme="minorHAnsi" w:cstheme="minorHAnsi"/>
          <w:sz w:val="28"/>
          <w:szCs w:val="28"/>
          <w:lang w:val="en-GB"/>
        </w:rPr>
        <w:t>about the person or situation to which the letter is written?</w:t>
      </w:r>
    </w:p>
    <w:p w14:paraId="70B85DBD" w14:textId="654FE8D6" w:rsidR="00C21A8D" w:rsidRPr="00717350" w:rsidRDefault="00C06129" w:rsidP="00C21A8D">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there any important words which help us get to the heart of the author’s message? How do these words help us?</w:t>
      </w:r>
      <w:r w:rsidR="00857572" w:rsidRPr="00717350">
        <w:rPr>
          <w:rFonts w:asciiTheme="minorHAnsi" w:hAnsiTheme="minorHAnsi" w:cstheme="minorHAnsi"/>
          <w:sz w:val="28"/>
          <w:szCs w:val="28"/>
          <w:lang w:val="en-GB"/>
        </w:rPr>
        <w:t xml:space="preserve"> </w:t>
      </w:r>
      <w:r w:rsidR="00857572" w:rsidRPr="00377AB4">
        <w:rPr>
          <w:rFonts w:asciiTheme="minorHAnsi" w:hAnsiTheme="minorHAnsi" w:cstheme="minorHAnsi"/>
          <w:lang w:val="en-GB"/>
        </w:rPr>
        <w:t>(Hint: Are there repeated words, connecting words like ‘therefore’, ‘so’, ‘rather’).</w:t>
      </w:r>
    </w:p>
    <w:p w14:paraId="6EBD3D36" w14:textId="07ACBEC8" w:rsidR="00C21A8D" w:rsidRPr="00717350" w:rsidRDefault="00C06129" w:rsidP="00C21A8D">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Do we learn something particular about God, Jesus, ourselves?</w:t>
      </w:r>
    </w:p>
    <w:p w14:paraId="21E79D20" w14:textId="570D1C42" w:rsidR="00AD3219" w:rsidRPr="00717350" w:rsidRDefault="00AD3219" w:rsidP="00C06129">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Is there </w:t>
      </w:r>
      <w:r w:rsidR="00C21A8D" w:rsidRPr="00717350">
        <w:rPr>
          <w:rFonts w:asciiTheme="minorHAnsi" w:hAnsiTheme="minorHAnsi" w:cstheme="minorHAnsi"/>
          <w:sz w:val="28"/>
          <w:szCs w:val="28"/>
          <w:lang w:val="en-GB"/>
        </w:rPr>
        <w:t>any</w:t>
      </w:r>
      <w:r w:rsidRPr="00717350">
        <w:rPr>
          <w:rFonts w:asciiTheme="minorHAnsi" w:hAnsiTheme="minorHAnsi" w:cstheme="minorHAnsi"/>
          <w:sz w:val="28"/>
          <w:szCs w:val="28"/>
          <w:lang w:val="en-GB"/>
        </w:rPr>
        <w:t xml:space="preserve"> past </w:t>
      </w:r>
      <w:r w:rsidR="00E921EA" w:rsidRPr="00717350">
        <w:rPr>
          <w:rFonts w:asciiTheme="minorHAnsi" w:hAnsiTheme="minorHAnsi" w:cstheme="minorHAnsi"/>
          <w:sz w:val="28"/>
          <w:szCs w:val="28"/>
          <w:lang w:val="en-GB"/>
        </w:rPr>
        <w:t xml:space="preserve">or future </w:t>
      </w:r>
      <w:r w:rsidRPr="00717350">
        <w:rPr>
          <w:rFonts w:asciiTheme="minorHAnsi" w:hAnsiTheme="minorHAnsi" w:cstheme="minorHAnsi"/>
          <w:sz w:val="28"/>
          <w:szCs w:val="28"/>
          <w:lang w:val="en-GB"/>
        </w:rPr>
        <w:t>event(s), circumstances, or other person</w:t>
      </w:r>
      <w:r w:rsidR="00C21A8D" w:rsidRPr="00717350">
        <w:rPr>
          <w:rFonts w:asciiTheme="minorHAnsi" w:hAnsiTheme="minorHAnsi" w:cstheme="minorHAnsi"/>
          <w:sz w:val="28"/>
          <w:szCs w:val="28"/>
          <w:lang w:val="en-GB"/>
        </w:rPr>
        <w:t>(s)</w:t>
      </w:r>
      <w:r w:rsidRPr="00717350">
        <w:rPr>
          <w:rFonts w:asciiTheme="minorHAnsi" w:hAnsiTheme="minorHAnsi" w:cstheme="minorHAnsi"/>
          <w:sz w:val="28"/>
          <w:szCs w:val="28"/>
          <w:lang w:val="en-GB"/>
        </w:rPr>
        <w:t xml:space="preserve"> described? Why </w:t>
      </w:r>
      <w:r w:rsidR="00C21A8D" w:rsidRPr="00717350">
        <w:rPr>
          <w:rFonts w:asciiTheme="minorHAnsi" w:hAnsiTheme="minorHAnsi" w:cstheme="minorHAnsi"/>
          <w:sz w:val="28"/>
          <w:szCs w:val="28"/>
          <w:lang w:val="en-GB"/>
        </w:rPr>
        <w:t>has the author included this</w:t>
      </w:r>
      <w:r w:rsidRPr="00717350">
        <w:rPr>
          <w:rFonts w:asciiTheme="minorHAnsi" w:hAnsiTheme="minorHAnsi" w:cstheme="minorHAnsi"/>
          <w:sz w:val="28"/>
          <w:szCs w:val="28"/>
          <w:lang w:val="en-GB"/>
        </w:rPr>
        <w:t>?</w:t>
      </w:r>
    </w:p>
    <w:p w14:paraId="3109021F" w14:textId="42FB25D6" w:rsidR="00AD3219" w:rsidRPr="00717350" w:rsidRDefault="00AD3219" w:rsidP="00C06129">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any instructions or commands issued which we ought to follow?</w:t>
      </w:r>
      <w:r w:rsidR="00E921EA" w:rsidRPr="00717350">
        <w:rPr>
          <w:rFonts w:asciiTheme="minorHAnsi" w:hAnsiTheme="minorHAnsi" w:cstheme="minorHAnsi"/>
          <w:sz w:val="28"/>
          <w:szCs w:val="28"/>
          <w:lang w:val="en-GB"/>
        </w:rPr>
        <w:t xml:space="preserve"> What are they?</w:t>
      </w:r>
    </w:p>
    <w:p w14:paraId="0CAA2835" w14:textId="1ED8A89B" w:rsidR="00E921EA" w:rsidRPr="00717350" w:rsidRDefault="00E921EA" w:rsidP="00C06129">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there any promises or assurances to be comforted by? What are they?</w:t>
      </w:r>
    </w:p>
    <w:p w14:paraId="07CA636C" w14:textId="77777777" w:rsidR="00AD3219" w:rsidRPr="00717350" w:rsidRDefault="00AD3219" w:rsidP="00AD3219">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Can you sum up the main point of the section (or subsections) in your own words?</w:t>
      </w:r>
    </w:p>
    <w:p w14:paraId="4E6DF11A" w14:textId="62C02F6C" w:rsidR="00751AC9" w:rsidRPr="00717350" w:rsidRDefault="00751AC9" w:rsidP="00C06129">
      <w:pPr>
        <w:pStyle w:val="ListParagraph"/>
        <w:numPr>
          <w:ilvl w:val="0"/>
          <w:numId w:val="25"/>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Does this passage call you to change something in your life</w:t>
      </w:r>
      <w:r w:rsidR="00857572" w:rsidRPr="00717350">
        <w:rPr>
          <w:rFonts w:asciiTheme="minorHAnsi" w:hAnsiTheme="minorHAnsi" w:cstheme="minorHAnsi"/>
          <w:sz w:val="28"/>
          <w:szCs w:val="28"/>
          <w:lang w:val="en-GB"/>
        </w:rPr>
        <w:t xml:space="preserve">? If so, how might you go about this? </w:t>
      </w:r>
      <w:r w:rsidR="00857572" w:rsidRPr="00377AB4">
        <w:rPr>
          <w:rFonts w:asciiTheme="minorHAnsi" w:hAnsiTheme="minorHAnsi" w:cstheme="minorHAnsi"/>
          <w:lang w:val="en-GB"/>
        </w:rPr>
        <w:t>(</w:t>
      </w:r>
      <w:r w:rsidR="00C21A8D" w:rsidRPr="00377AB4">
        <w:rPr>
          <w:rFonts w:asciiTheme="minorHAnsi" w:hAnsiTheme="minorHAnsi" w:cstheme="minorHAnsi"/>
          <w:lang w:val="en-GB"/>
        </w:rPr>
        <w:t>Hint: This might be something we understand/believe or something we do or don’t do)</w:t>
      </w:r>
    </w:p>
    <w:p w14:paraId="73C365BE" w14:textId="77777777" w:rsidR="00D72896" w:rsidRPr="00717350" w:rsidRDefault="00D72896" w:rsidP="00F96297">
      <w:pPr>
        <w:rPr>
          <w:rFonts w:asciiTheme="minorHAnsi" w:hAnsiTheme="minorHAnsi" w:cstheme="minorHAnsi"/>
          <w:b/>
          <w:color w:val="0070C0"/>
          <w:sz w:val="28"/>
          <w:szCs w:val="28"/>
        </w:rPr>
      </w:pPr>
    </w:p>
    <w:tbl>
      <w:tblPr>
        <w:tblStyle w:val="TableGrid"/>
        <w:tblW w:w="0" w:type="auto"/>
        <w:tblLook w:val="04A0" w:firstRow="1" w:lastRow="0" w:firstColumn="1" w:lastColumn="0" w:noHBand="0" w:noVBand="1"/>
      </w:tblPr>
      <w:tblGrid>
        <w:gridCol w:w="9628"/>
      </w:tblGrid>
      <w:tr w:rsidR="00717350" w:rsidRPr="00717350" w14:paraId="072EB083" w14:textId="77777777" w:rsidTr="000C6CCC">
        <w:trPr>
          <w:trHeight w:hRule="exact" w:val="385"/>
        </w:trPr>
        <w:tc>
          <w:tcPr>
            <w:tcW w:w="9628" w:type="dxa"/>
            <w:shd w:val="clear" w:color="auto" w:fill="BFBFBF" w:themeFill="background1" w:themeFillShade="BF"/>
          </w:tcPr>
          <w:p w14:paraId="40A14DB3" w14:textId="77777777" w:rsidR="00717350" w:rsidRPr="00717350" w:rsidRDefault="00717350" w:rsidP="00D45982">
            <w:pPr>
              <w:rPr>
                <w:rFonts w:asciiTheme="minorHAnsi" w:hAnsiTheme="minorHAnsi" w:cstheme="minorHAnsi"/>
                <w:b/>
                <w:bCs/>
                <w:sz w:val="28"/>
                <w:szCs w:val="28"/>
                <w:lang w:val="en-GB"/>
              </w:rPr>
            </w:pPr>
            <w:r w:rsidRPr="00717350">
              <w:rPr>
                <w:rFonts w:asciiTheme="minorHAnsi" w:hAnsiTheme="minorHAnsi" w:cstheme="minorHAnsi"/>
                <w:b/>
                <w:bCs/>
                <w:sz w:val="28"/>
                <w:szCs w:val="28"/>
                <w:lang w:val="en-GB"/>
              </w:rPr>
              <w:t>Bonus Application Questions</w:t>
            </w:r>
          </w:p>
        </w:tc>
      </w:tr>
      <w:tr w:rsidR="00717350" w:rsidRPr="00717350" w14:paraId="5DFA65BA" w14:textId="77777777" w:rsidTr="00D45982">
        <w:trPr>
          <w:trHeight w:val="1691"/>
        </w:trPr>
        <w:tc>
          <w:tcPr>
            <w:tcW w:w="9628" w:type="dxa"/>
          </w:tcPr>
          <w:p w14:paraId="715BA982" w14:textId="05BD19D1" w:rsidR="00717350" w:rsidRDefault="00717350" w:rsidP="00717350">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 xml:space="preserve">This passage speaks about the ‘conversion’ of the Thessalonians – from pagan idolatry to sincere Christian trust in Jesus. How is your own experience similar, or different to that of the Thessalonian church? </w:t>
            </w:r>
            <w:r w:rsidR="00377AB4">
              <w:rPr>
                <w:rFonts w:asciiTheme="minorHAnsi" w:hAnsiTheme="minorHAnsi" w:cstheme="minorHAnsi"/>
                <w:sz w:val="28"/>
                <w:szCs w:val="28"/>
                <w:lang w:val="en-GB"/>
              </w:rPr>
              <w:t>Should there be similarities?</w:t>
            </w:r>
          </w:p>
          <w:p w14:paraId="2B9A6AA7" w14:textId="0E966E0C" w:rsidR="00717350" w:rsidRPr="00717350" w:rsidRDefault="00717350" w:rsidP="00717350">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 xml:space="preserve">We are all </w:t>
            </w:r>
            <w:r w:rsidR="00377AB4">
              <w:rPr>
                <w:rFonts w:asciiTheme="minorHAnsi" w:hAnsiTheme="minorHAnsi" w:cstheme="minorHAnsi"/>
                <w:sz w:val="28"/>
                <w:szCs w:val="28"/>
                <w:lang w:val="en-GB"/>
              </w:rPr>
              <w:t>creatures</w:t>
            </w:r>
            <w:r>
              <w:rPr>
                <w:rFonts w:asciiTheme="minorHAnsi" w:hAnsiTheme="minorHAnsi" w:cstheme="minorHAnsi"/>
                <w:sz w:val="28"/>
                <w:szCs w:val="28"/>
                <w:lang w:val="en-GB"/>
              </w:rPr>
              <w:t xml:space="preserve"> of hope</w:t>
            </w:r>
            <w:r w:rsidR="00377AB4">
              <w:rPr>
                <w:rFonts w:asciiTheme="minorHAnsi" w:hAnsiTheme="minorHAnsi" w:cstheme="minorHAnsi"/>
                <w:sz w:val="28"/>
                <w:szCs w:val="28"/>
                <w:lang w:val="en-GB"/>
              </w:rPr>
              <w:t xml:space="preserve">, being </w:t>
            </w:r>
            <w:r>
              <w:rPr>
                <w:rFonts w:asciiTheme="minorHAnsi" w:hAnsiTheme="minorHAnsi" w:cstheme="minorHAnsi"/>
                <w:sz w:val="28"/>
                <w:szCs w:val="28"/>
                <w:lang w:val="en-GB"/>
              </w:rPr>
              <w:t>shaped by our expectation of what the future holds For the Thessalonians, verse 10 says it all. What events in your future (actual or possible) is having the most impact on your current lifestyle?</w:t>
            </w:r>
          </w:p>
        </w:tc>
      </w:tr>
    </w:tbl>
    <w:p w14:paraId="1E159310" w14:textId="77777777" w:rsidR="00D72896" w:rsidRPr="00717350" w:rsidRDefault="00D72896" w:rsidP="00F96297">
      <w:pPr>
        <w:rPr>
          <w:rFonts w:asciiTheme="minorHAnsi" w:hAnsiTheme="minorHAnsi" w:cstheme="minorHAnsi"/>
          <w:b/>
          <w:color w:val="0070C0"/>
          <w:sz w:val="28"/>
          <w:szCs w:val="28"/>
        </w:rPr>
      </w:pPr>
    </w:p>
    <w:p w14:paraId="37DFA766" w14:textId="69532FFF" w:rsidR="00D72896" w:rsidRPr="00717350" w:rsidRDefault="0023242E" w:rsidP="0023242E">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D0214D0" w14:textId="560B9427" w:rsidR="00377AB4" w:rsidRPr="00717350" w:rsidRDefault="00377AB4" w:rsidP="00377AB4">
      <w:pPr>
        <w:pBdr>
          <w:bottom w:val="single" w:sz="6" w:space="1" w:color="auto"/>
        </w:pBdr>
        <w:rPr>
          <w:rFonts w:asciiTheme="minorHAnsi" w:hAnsiTheme="minorHAnsi" w:cstheme="minorHAnsi"/>
          <w:b/>
          <w:color w:val="0070C0"/>
          <w:sz w:val="36"/>
          <w:szCs w:val="36"/>
        </w:rPr>
      </w:pPr>
      <w:r w:rsidRPr="00717350">
        <w:rPr>
          <w:rFonts w:asciiTheme="minorHAnsi" w:hAnsiTheme="minorHAnsi" w:cstheme="minorHAnsi"/>
          <w:b/>
          <w:color w:val="0070C0"/>
          <w:sz w:val="36"/>
          <w:szCs w:val="36"/>
        </w:rPr>
        <w:lastRenderedPageBreak/>
        <w:t xml:space="preserve">1 Thessalonians </w:t>
      </w:r>
      <w:r>
        <w:rPr>
          <w:rFonts w:asciiTheme="minorHAnsi" w:hAnsiTheme="minorHAnsi" w:cstheme="minorHAnsi"/>
          <w:b/>
          <w:color w:val="0070C0"/>
          <w:sz w:val="36"/>
          <w:szCs w:val="36"/>
        </w:rPr>
        <w:t>2</w:t>
      </w:r>
      <w:r w:rsidRPr="00717350">
        <w:rPr>
          <w:rFonts w:asciiTheme="minorHAnsi" w:hAnsiTheme="minorHAnsi" w:cstheme="minorHAnsi"/>
          <w:b/>
          <w:color w:val="0070C0"/>
          <w:sz w:val="36"/>
          <w:szCs w:val="36"/>
        </w:rPr>
        <w:t>:1-</w:t>
      </w:r>
      <w:r>
        <w:rPr>
          <w:rFonts w:asciiTheme="minorHAnsi" w:hAnsiTheme="minorHAnsi" w:cstheme="minorHAnsi"/>
          <w:b/>
          <w:color w:val="0070C0"/>
          <w:sz w:val="36"/>
          <w:szCs w:val="36"/>
        </w:rPr>
        <w:t>3:10</w:t>
      </w:r>
      <w:r w:rsidRPr="00717350">
        <w:rPr>
          <w:rFonts w:asciiTheme="minorHAnsi" w:hAnsiTheme="minorHAnsi" w:cstheme="minorHAnsi"/>
          <w:b/>
          <w:color w:val="0070C0"/>
          <w:sz w:val="36"/>
          <w:szCs w:val="36"/>
        </w:rPr>
        <w:t xml:space="preserve"> | </w:t>
      </w:r>
      <w:r w:rsidRPr="00717350">
        <w:rPr>
          <w:rFonts w:asciiTheme="minorHAnsi" w:hAnsiTheme="minorHAnsi" w:cstheme="minorHAnsi"/>
          <w:b/>
          <w:i/>
          <w:iCs/>
          <w:color w:val="0070C0"/>
          <w:sz w:val="36"/>
          <w:szCs w:val="36"/>
        </w:rPr>
        <w:t xml:space="preserve">Model </w:t>
      </w:r>
      <w:r>
        <w:rPr>
          <w:rFonts w:asciiTheme="minorHAnsi" w:hAnsiTheme="minorHAnsi" w:cstheme="minorHAnsi"/>
          <w:b/>
          <w:i/>
          <w:iCs/>
          <w:color w:val="0070C0"/>
          <w:sz w:val="36"/>
          <w:szCs w:val="36"/>
        </w:rPr>
        <w:t>Ministry</w:t>
      </w:r>
    </w:p>
    <w:p w14:paraId="63E55F47" w14:textId="77777777" w:rsidR="00377AB4" w:rsidRPr="00717350" w:rsidRDefault="00377AB4" w:rsidP="00377AB4">
      <w:pPr>
        <w:rPr>
          <w:rFonts w:asciiTheme="minorHAnsi" w:hAnsiTheme="minorHAnsi" w:cstheme="minorHAnsi"/>
          <w:b/>
          <w:color w:val="0070C0"/>
          <w:sz w:val="36"/>
          <w:szCs w:val="36"/>
        </w:rPr>
      </w:pPr>
    </w:p>
    <w:p w14:paraId="71852053"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What can you learn from this section about the person or situation to which the letter is written?</w:t>
      </w:r>
    </w:p>
    <w:p w14:paraId="1B3601D2"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Are there any important words which help us get to the heart of the author’s message? How do these words help us? </w:t>
      </w:r>
      <w:r w:rsidRPr="00377AB4">
        <w:rPr>
          <w:rFonts w:asciiTheme="minorHAnsi" w:hAnsiTheme="minorHAnsi" w:cstheme="minorHAnsi"/>
          <w:lang w:val="en-GB"/>
        </w:rPr>
        <w:t>(Hint: Are there repeated words, connecting words like ‘therefore’, ‘so’, ‘rather’).</w:t>
      </w:r>
    </w:p>
    <w:p w14:paraId="01F09DE6"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Do we learn something particular about God, Jesus, ourselves?</w:t>
      </w:r>
    </w:p>
    <w:p w14:paraId="06E63469"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Is there any past or future event(s), circumstances, or other person(s) described? Why has the author included this?</w:t>
      </w:r>
    </w:p>
    <w:p w14:paraId="487547EF"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any instructions or commands issued which we ought to follow? What are they?</w:t>
      </w:r>
    </w:p>
    <w:p w14:paraId="5655779A"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there any promises or assurances to be comforted by? What are they?</w:t>
      </w:r>
    </w:p>
    <w:p w14:paraId="27DA2D0F"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Can you sum up the main point of the section (or subsections) in your own words?</w:t>
      </w:r>
    </w:p>
    <w:p w14:paraId="77FF5151" w14:textId="77777777" w:rsidR="00377AB4" w:rsidRPr="00717350" w:rsidRDefault="00377AB4" w:rsidP="00377AB4">
      <w:pPr>
        <w:pStyle w:val="ListParagraph"/>
        <w:numPr>
          <w:ilvl w:val="0"/>
          <w:numId w:val="28"/>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Does this passage call you to change something in your life? If so, how might you go about this? </w:t>
      </w:r>
      <w:r w:rsidRPr="00377AB4">
        <w:rPr>
          <w:rFonts w:asciiTheme="minorHAnsi" w:hAnsiTheme="minorHAnsi" w:cstheme="minorHAnsi"/>
          <w:lang w:val="en-GB"/>
        </w:rPr>
        <w:t>(Hint: This might be something we understand/believe or something we do or don’t do)</w:t>
      </w:r>
    </w:p>
    <w:p w14:paraId="18DF8B76" w14:textId="77777777" w:rsidR="00377AB4" w:rsidRPr="00717350" w:rsidRDefault="00377AB4" w:rsidP="00377AB4">
      <w:pPr>
        <w:rPr>
          <w:rFonts w:asciiTheme="minorHAnsi" w:hAnsiTheme="minorHAnsi" w:cstheme="minorHAnsi"/>
          <w:b/>
          <w:color w:val="0070C0"/>
          <w:sz w:val="28"/>
          <w:szCs w:val="28"/>
        </w:rPr>
      </w:pPr>
    </w:p>
    <w:tbl>
      <w:tblPr>
        <w:tblStyle w:val="TableGrid"/>
        <w:tblW w:w="0" w:type="auto"/>
        <w:tblLook w:val="04A0" w:firstRow="1" w:lastRow="0" w:firstColumn="1" w:lastColumn="0" w:noHBand="0" w:noVBand="1"/>
      </w:tblPr>
      <w:tblGrid>
        <w:gridCol w:w="9628"/>
      </w:tblGrid>
      <w:tr w:rsidR="00377AB4" w:rsidRPr="00717350" w14:paraId="3F4E2D92" w14:textId="77777777" w:rsidTr="000C6CCC">
        <w:trPr>
          <w:trHeight w:hRule="exact" w:val="385"/>
        </w:trPr>
        <w:tc>
          <w:tcPr>
            <w:tcW w:w="9628" w:type="dxa"/>
            <w:shd w:val="clear" w:color="auto" w:fill="BFBFBF" w:themeFill="background1" w:themeFillShade="BF"/>
          </w:tcPr>
          <w:p w14:paraId="52F5EB3C" w14:textId="77777777" w:rsidR="00377AB4" w:rsidRPr="00717350" w:rsidRDefault="00377AB4" w:rsidP="00D45982">
            <w:pPr>
              <w:rPr>
                <w:rFonts w:asciiTheme="minorHAnsi" w:hAnsiTheme="minorHAnsi" w:cstheme="minorHAnsi"/>
                <w:b/>
                <w:bCs/>
                <w:sz w:val="28"/>
                <w:szCs w:val="28"/>
                <w:lang w:val="en-GB"/>
              </w:rPr>
            </w:pPr>
            <w:r w:rsidRPr="00717350">
              <w:rPr>
                <w:rFonts w:asciiTheme="minorHAnsi" w:hAnsiTheme="minorHAnsi" w:cstheme="minorHAnsi"/>
                <w:b/>
                <w:bCs/>
                <w:sz w:val="28"/>
                <w:szCs w:val="28"/>
                <w:lang w:val="en-GB"/>
              </w:rPr>
              <w:t>Bonus Application Questions</w:t>
            </w:r>
          </w:p>
        </w:tc>
      </w:tr>
      <w:tr w:rsidR="00377AB4" w:rsidRPr="00717350" w14:paraId="4AAABC40" w14:textId="77777777" w:rsidTr="00D45982">
        <w:trPr>
          <w:trHeight w:val="1691"/>
        </w:trPr>
        <w:tc>
          <w:tcPr>
            <w:tcW w:w="9628" w:type="dxa"/>
          </w:tcPr>
          <w:p w14:paraId="35370C89" w14:textId="4D79FE85" w:rsidR="00377AB4" w:rsidRDefault="00377AB4" w:rsidP="00D45982">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 xml:space="preserve">In this passage we see Paul reveal how </w:t>
            </w:r>
            <w:r w:rsidR="00564891">
              <w:rPr>
                <w:rFonts w:asciiTheme="minorHAnsi" w:hAnsiTheme="minorHAnsi" w:cstheme="minorHAnsi"/>
                <w:sz w:val="28"/>
                <w:szCs w:val="28"/>
                <w:lang w:val="en-GB"/>
              </w:rPr>
              <w:t>his deepest emotions are connected to the spiritual welfare of his Christian friends? What do your deepest emotions indicate is most important to you? Should we be like Paul, ‘stressing’ about the spiritual welfare of others?</w:t>
            </w:r>
          </w:p>
          <w:p w14:paraId="1BE8BD16" w14:textId="483A0D90" w:rsidR="00377AB4" w:rsidRPr="00564891" w:rsidRDefault="00564891" w:rsidP="00564891">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If you are engaged in leadership or ministry of any kind, what aspects of Paul’s character (described especially in 2:1-12) would you like to emulate?</w:t>
            </w:r>
          </w:p>
        </w:tc>
      </w:tr>
    </w:tbl>
    <w:p w14:paraId="1304B320" w14:textId="77777777" w:rsidR="00377AB4" w:rsidRPr="00717350" w:rsidRDefault="00377AB4" w:rsidP="00377AB4">
      <w:pPr>
        <w:rPr>
          <w:rFonts w:asciiTheme="minorHAnsi" w:hAnsiTheme="minorHAnsi" w:cstheme="minorHAnsi"/>
          <w:b/>
          <w:color w:val="0070C0"/>
          <w:sz w:val="28"/>
          <w:szCs w:val="28"/>
        </w:rPr>
      </w:pPr>
    </w:p>
    <w:p w14:paraId="36589E3B" w14:textId="77777777" w:rsidR="00377AB4" w:rsidRPr="00717350" w:rsidRDefault="00377AB4" w:rsidP="00377AB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F9188EC" w14:textId="53939A2D" w:rsidR="00564891" w:rsidRPr="00717350" w:rsidRDefault="00564891" w:rsidP="00564891">
      <w:pPr>
        <w:pBdr>
          <w:bottom w:val="single" w:sz="6" w:space="1" w:color="auto"/>
        </w:pBdr>
        <w:rPr>
          <w:rFonts w:asciiTheme="minorHAnsi" w:hAnsiTheme="minorHAnsi" w:cstheme="minorHAnsi"/>
          <w:b/>
          <w:color w:val="0070C0"/>
          <w:sz w:val="36"/>
          <w:szCs w:val="36"/>
        </w:rPr>
      </w:pPr>
      <w:r w:rsidRPr="00717350">
        <w:rPr>
          <w:rFonts w:asciiTheme="minorHAnsi" w:hAnsiTheme="minorHAnsi" w:cstheme="minorHAnsi"/>
          <w:b/>
          <w:color w:val="0070C0"/>
          <w:sz w:val="36"/>
          <w:szCs w:val="36"/>
        </w:rPr>
        <w:lastRenderedPageBreak/>
        <w:t xml:space="preserve">1 Thessalonians </w:t>
      </w:r>
      <w:r>
        <w:rPr>
          <w:rFonts w:asciiTheme="minorHAnsi" w:hAnsiTheme="minorHAnsi" w:cstheme="minorHAnsi"/>
          <w:b/>
          <w:color w:val="0070C0"/>
          <w:sz w:val="36"/>
          <w:szCs w:val="36"/>
        </w:rPr>
        <w:t>3.11</w:t>
      </w:r>
      <w:r w:rsidRPr="00717350">
        <w:rPr>
          <w:rFonts w:asciiTheme="minorHAnsi" w:hAnsiTheme="minorHAnsi" w:cstheme="minorHAnsi"/>
          <w:b/>
          <w:color w:val="0070C0"/>
          <w:sz w:val="36"/>
          <w:szCs w:val="36"/>
        </w:rPr>
        <w:t>-</w:t>
      </w:r>
      <w:r>
        <w:rPr>
          <w:rFonts w:asciiTheme="minorHAnsi" w:hAnsiTheme="minorHAnsi" w:cstheme="minorHAnsi"/>
          <w:b/>
          <w:color w:val="0070C0"/>
          <w:sz w:val="36"/>
          <w:szCs w:val="36"/>
        </w:rPr>
        <w:t>4.12</w:t>
      </w:r>
      <w:r w:rsidRPr="00717350">
        <w:rPr>
          <w:rFonts w:asciiTheme="minorHAnsi" w:hAnsiTheme="minorHAnsi" w:cstheme="minorHAnsi"/>
          <w:b/>
          <w:color w:val="0070C0"/>
          <w:sz w:val="36"/>
          <w:szCs w:val="36"/>
        </w:rPr>
        <w:t xml:space="preserve"> | </w:t>
      </w:r>
      <w:r w:rsidRPr="00717350">
        <w:rPr>
          <w:rFonts w:asciiTheme="minorHAnsi" w:hAnsiTheme="minorHAnsi" w:cstheme="minorHAnsi"/>
          <w:b/>
          <w:i/>
          <w:iCs/>
          <w:color w:val="0070C0"/>
          <w:sz w:val="36"/>
          <w:szCs w:val="36"/>
        </w:rPr>
        <w:t xml:space="preserve">Model </w:t>
      </w:r>
      <w:r w:rsidR="001702BD">
        <w:rPr>
          <w:rFonts w:asciiTheme="minorHAnsi" w:hAnsiTheme="minorHAnsi" w:cstheme="minorHAnsi"/>
          <w:b/>
          <w:i/>
          <w:iCs/>
          <w:color w:val="0070C0"/>
          <w:sz w:val="36"/>
          <w:szCs w:val="36"/>
        </w:rPr>
        <w:t>Holiness</w:t>
      </w:r>
    </w:p>
    <w:p w14:paraId="2D3E79A9" w14:textId="77777777" w:rsidR="00564891" w:rsidRPr="00717350" w:rsidRDefault="00564891" w:rsidP="00564891">
      <w:pPr>
        <w:rPr>
          <w:rFonts w:asciiTheme="minorHAnsi" w:hAnsiTheme="minorHAnsi" w:cstheme="minorHAnsi"/>
          <w:b/>
          <w:color w:val="0070C0"/>
          <w:sz w:val="36"/>
          <w:szCs w:val="36"/>
        </w:rPr>
      </w:pPr>
    </w:p>
    <w:p w14:paraId="50CE1D83"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What can you learn from this section about the person or situation to which the letter is written?</w:t>
      </w:r>
    </w:p>
    <w:p w14:paraId="0E4F119F"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Are there any important words which help us get to the heart of the author’s message? How do these words help us? </w:t>
      </w:r>
      <w:r w:rsidRPr="00377AB4">
        <w:rPr>
          <w:rFonts w:asciiTheme="minorHAnsi" w:hAnsiTheme="minorHAnsi" w:cstheme="minorHAnsi"/>
          <w:lang w:val="en-GB"/>
        </w:rPr>
        <w:t>(Hint: Are there repeated words, connecting words like ‘therefore’, ‘so’, ‘rather’).</w:t>
      </w:r>
    </w:p>
    <w:p w14:paraId="0A63AAE0"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Do we learn something particular about God, Jesus, ourselves?</w:t>
      </w:r>
    </w:p>
    <w:p w14:paraId="2C9F0A00"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Is there any past or future event(s), circumstances, or other person(s) described? Why has the author included this?</w:t>
      </w:r>
    </w:p>
    <w:p w14:paraId="6C4F656F"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any instructions or commands issued which we ought to follow? What are they?</w:t>
      </w:r>
    </w:p>
    <w:p w14:paraId="3CF33F72"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there any promises or assurances to be comforted by? What are they?</w:t>
      </w:r>
    </w:p>
    <w:p w14:paraId="5AD5D673"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Can you sum up the main point of the section (or subsections) in your own words?</w:t>
      </w:r>
    </w:p>
    <w:p w14:paraId="5890D20B" w14:textId="77777777" w:rsidR="00564891" w:rsidRPr="00717350" w:rsidRDefault="00564891" w:rsidP="00564891">
      <w:pPr>
        <w:pStyle w:val="ListParagraph"/>
        <w:numPr>
          <w:ilvl w:val="0"/>
          <w:numId w:val="29"/>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Does this passage call you to change something in your life? If so, how might you go about this? </w:t>
      </w:r>
      <w:r w:rsidRPr="00377AB4">
        <w:rPr>
          <w:rFonts w:asciiTheme="minorHAnsi" w:hAnsiTheme="minorHAnsi" w:cstheme="minorHAnsi"/>
          <w:lang w:val="en-GB"/>
        </w:rPr>
        <w:t>(Hint: This might be something we understand/believe or something we do or don’t do)</w:t>
      </w:r>
    </w:p>
    <w:p w14:paraId="46D6C8C9" w14:textId="020C6246" w:rsidR="00564891" w:rsidRPr="00717350" w:rsidRDefault="00564891" w:rsidP="00564891">
      <w:pPr>
        <w:tabs>
          <w:tab w:val="left" w:pos="7159"/>
        </w:tabs>
        <w:rPr>
          <w:rFonts w:asciiTheme="minorHAnsi" w:hAnsiTheme="minorHAnsi" w:cstheme="minorHAnsi"/>
          <w:b/>
          <w:color w:val="0070C0"/>
          <w:sz w:val="28"/>
          <w:szCs w:val="28"/>
        </w:rPr>
      </w:pPr>
      <w:r>
        <w:rPr>
          <w:rFonts w:asciiTheme="minorHAnsi" w:hAnsiTheme="minorHAnsi" w:cstheme="minorHAnsi"/>
          <w:b/>
          <w:color w:val="0070C0"/>
          <w:sz w:val="28"/>
          <w:szCs w:val="28"/>
        </w:rPr>
        <w:tab/>
      </w:r>
    </w:p>
    <w:tbl>
      <w:tblPr>
        <w:tblStyle w:val="TableGrid"/>
        <w:tblW w:w="0" w:type="auto"/>
        <w:tblLook w:val="04A0" w:firstRow="1" w:lastRow="0" w:firstColumn="1" w:lastColumn="0" w:noHBand="0" w:noVBand="1"/>
      </w:tblPr>
      <w:tblGrid>
        <w:gridCol w:w="9628"/>
      </w:tblGrid>
      <w:tr w:rsidR="00564891" w:rsidRPr="00717350" w14:paraId="444C396E" w14:textId="77777777" w:rsidTr="000C6CCC">
        <w:trPr>
          <w:trHeight w:hRule="exact" w:val="385"/>
        </w:trPr>
        <w:tc>
          <w:tcPr>
            <w:tcW w:w="9628" w:type="dxa"/>
            <w:shd w:val="clear" w:color="auto" w:fill="BFBFBF" w:themeFill="background1" w:themeFillShade="BF"/>
          </w:tcPr>
          <w:p w14:paraId="38E1AA3A" w14:textId="77777777" w:rsidR="00564891" w:rsidRPr="00717350" w:rsidRDefault="00564891" w:rsidP="00D45982">
            <w:pPr>
              <w:rPr>
                <w:rFonts w:asciiTheme="minorHAnsi" w:hAnsiTheme="minorHAnsi" w:cstheme="minorHAnsi"/>
                <w:b/>
                <w:bCs/>
                <w:sz w:val="28"/>
                <w:szCs w:val="28"/>
                <w:lang w:val="en-GB"/>
              </w:rPr>
            </w:pPr>
            <w:r w:rsidRPr="00717350">
              <w:rPr>
                <w:rFonts w:asciiTheme="minorHAnsi" w:hAnsiTheme="minorHAnsi" w:cstheme="minorHAnsi"/>
                <w:b/>
                <w:bCs/>
                <w:sz w:val="28"/>
                <w:szCs w:val="28"/>
                <w:lang w:val="en-GB"/>
              </w:rPr>
              <w:t>Bonus Application Questions</w:t>
            </w:r>
          </w:p>
        </w:tc>
      </w:tr>
      <w:tr w:rsidR="00564891" w:rsidRPr="00717350" w14:paraId="3E4A4F6F" w14:textId="77777777" w:rsidTr="00D45982">
        <w:trPr>
          <w:trHeight w:val="1691"/>
        </w:trPr>
        <w:tc>
          <w:tcPr>
            <w:tcW w:w="9628" w:type="dxa"/>
          </w:tcPr>
          <w:p w14:paraId="221D1A11" w14:textId="77777777" w:rsidR="0029332F" w:rsidRDefault="0029332F" w:rsidP="00D45982">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Is it God’s responsibility, or our responsibility to ensure we grow in holiness?</w:t>
            </w:r>
          </w:p>
          <w:p w14:paraId="39D8693E" w14:textId="4B0CFF3B" w:rsidR="00564891" w:rsidRPr="0029332F" w:rsidRDefault="00564891" w:rsidP="0029332F">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 xml:space="preserve">God’s will is for our sanctification (1 Thess 4:3). That is, to live differently to the world around </w:t>
            </w:r>
            <w:r w:rsidR="00CF0EF5">
              <w:rPr>
                <w:rFonts w:asciiTheme="minorHAnsi" w:hAnsiTheme="minorHAnsi" w:cstheme="minorHAnsi"/>
                <w:sz w:val="28"/>
                <w:szCs w:val="28"/>
                <w:lang w:val="en-GB"/>
              </w:rPr>
              <w:t>us.</w:t>
            </w:r>
            <w:r>
              <w:rPr>
                <w:rFonts w:asciiTheme="minorHAnsi" w:hAnsiTheme="minorHAnsi" w:cstheme="minorHAnsi"/>
                <w:sz w:val="28"/>
                <w:szCs w:val="28"/>
                <w:lang w:val="en-GB"/>
              </w:rPr>
              <w:t xml:space="preserve"> What </w:t>
            </w:r>
            <w:r w:rsidR="00CF0EF5">
              <w:rPr>
                <w:rFonts w:asciiTheme="minorHAnsi" w:hAnsiTheme="minorHAnsi" w:cstheme="minorHAnsi"/>
                <w:sz w:val="28"/>
                <w:szCs w:val="28"/>
                <w:lang w:val="en-GB"/>
              </w:rPr>
              <w:t>worldly</w:t>
            </w:r>
            <w:r>
              <w:rPr>
                <w:rFonts w:asciiTheme="minorHAnsi" w:hAnsiTheme="minorHAnsi" w:cstheme="minorHAnsi"/>
                <w:sz w:val="28"/>
                <w:szCs w:val="28"/>
                <w:lang w:val="en-GB"/>
              </w:rPr>
              <w:t xml:space="preserve">, sinful ways are you currently trying to put to death? What godly patterns of behaviour would you like to grow in? </w:t>
            </w:r>
          </w:p>
        </w:tc>
      </w:tr>
    </w:tbl>
    <w:p w14:paraId="1F1247DB" w14:textId="77777777" w:rsidR="00D72896" w:rsidRDefault="00D72896" w:rsidP="00F96297">
      <w:pPr>
        <w:rPr>
          <w:rFonts w:asciiTheme="minorHAnsi" w:hAnsiTheme="minorHAnsi" w:cstheme="minorHAnsi"/>
          <w:b/>
          <w:color w:val="0070C0"/>
          <w:sz w:val="36"/>
          <w:szCs w:val="36"/>
        </w:rPr>
      </w:pPr>
    </w:p>
    <w:p w14:paraId="196AB753" w14:textId="77777777" w:rsidR="00D72896" w:rsidRDefault="00D72896" w:rsidP="00F96297">
      <w:pPr>
        <w:rPr>
          <w:rFonts w:asciiTheme="minorHAnsi" w:hAnsiTheme="minorHAnsi" w:cstheme="minorHAnsi"/>
          <w:b/>
          <w:color w:val="0070C0"/>
          <w:sz w:val="36"/>
          <w:szCs w:val="36"/>
        </w:rPr>
      </w:pPr>
    </w:p>
    <w:p w14:paraId="75409973" w14:textId="77777777" w:rsidR="00D72896" w:rsidRDefault="00D72896" w:rsidP="00F96297">
      <w:pPr>
        <w:rPr>
          <w:rFonts w:asciiTheme="minorHAnsi" w:hAnsiTheme="minorHAnsi" w:cstheme="minorHAnsi"/>
          <w:b/>
          <w:color w:val="0070C0"/>
          <w:sz w:val="36"/>
          <w:szCs w:val="36"/>
        </w:rPr>
      </w:pPr>
    </w:p>
    <w:p w14:paraId="59F8FACA" w14:textId="77777777" w:rsidR="00D72896" w:rsidRDefault="00D72896" w:rsidP="00F96297">
      <w:pPr>
        <w:rPr>
          <w:rFonts w:asciiTheme="minorHAnsi" w:hAnsiTheme="minorHAnsi" w:cstheme="minorHAnsi"/>
          <w:b/>
          <w:color w:val="0070C0"/>
          <w:sz w:val="36"/>
          <w:szCs w:val="36"/>
        </w:rPr>
      </w:pPr>
    </w:p>
    <w:p w14:paraId="5F9DD8E1" w14:textId="77777777" w:rsidR="00D72896" w:rsidRDefault="00D72896" w:rsidP="00F96297">
      <w:pPr>
        <w:rPr>
          <w:rFonts w:asciiTheme="minorHAnsi" w:hAnsiTheme="minorHAnsi" w:cstheme="minorHAnsi"/>
          <w:b/>
          <w:color w:val="0070C0"/>
          <w:sz w:val="36"/>
          <w:szCs w:val="36"/>
        </w:rPr>
      </w:pPr>
    </w:p>
    <w:p w14:paraId="2C07F5C1" w14:textId="77777777" w:rsidR="00D72896" w:rsidRDefault="00D72896" w:rsidP="00F96297">
      <w:pPr>
        <w:rPr>
          <w:rFonts w:asciiTheme="minorHAnsi" w:hAnsiTheme="minorHAnsi" w:cstheme="minorHAnsi"/>
          <w:b/>
          <w:color w:val="0070C0"/>
          <w:sz w:val="36"/>
          <w:szCs w:val="36"/>
        </w:rPr>
      </w:pPr>
    </w:p>
    <w:p w14:paraId="36296D36" w14:textId="1DFB56E4" w:rsidR="001702BD" w:rsidRPr="00717350" w:rsidRDefault="001702BD" w:rsidP="001702BD">
      <w:pPr>
        <w:pBdr>
          <w:bottom w:val="single" w:sz="6" w:space="1" w:color="auto"/>
        </w:pBdr>
        <w:rPr>
          <w:rFonts w:asciiTheme="minorHAnsi" w:hAnsiTheme="minorHAnsi" w:cstheme="minorHAnsi"/>
          <w:b/>
          <w:color w:val="0070C0"/>
          <w:sz w:val="36"/>
          <w:szCs w:val="36"/>
        </w:rPr>
      </w:pPr>
      <w:r w:rsidRPr="00717350">
        <w:rPr>
          <w:rFonts w:asciiTheme="minorHAnsi" w:hAnsiTheme="minorHAnsi" w:cstheme="minorHAnsi"/>
          <w:b/>
          <w:color w:val="0070C0"/>
          <w:sz w:val="36"/>
          <w:szCs w:val="36"/>
        </w:rPr>
        <w:lastRenderedPageBreak/>
        <w:t xml:space="preserve">1 Thessalonians </w:t>
      </w:r>
      <w:r>
        <w:rPr>
          <w:rFonts w:asciiTheme="minorHAnsi" w:hAnsiTheme="minorHAnsi" w:cstheme="minorHAnsi"/>
          <w:b/>
          <w:color w:val="0070C0"/>
          <w:sz w:val="36"/>
          <w:szCs w:val="36"/>
        </w:rPr>
        <w:t>4:13-5:11</w:t>
      </w:r>
      <w:r w:rsidRPr="00717350">
        <w:rPr>
          <w:rFonts w:asciiTheme="minorHAnsi" w:hAnsiTheme="minorHAnsi" w:cstheme="minorHAnsi"/>
          <w:b/>
          <w:color w:val="0070C0"/>
          <w:sz w:val="36"/>
          <w:szCs w:val="36"/>
        </w:rPr>
        <w:t xml:space="preserve"> | </w:t>
      </w:r>
      <w:r w:rsidRPr="00717350">
        <w:rPr>
          <w:rFonts w:asciiTheme="minorHAnsi" w:hAnsiTheme="minorHAnsi" w:cstheme="minorHAnsi"/>
          <w:b/>
          <w:i/>
          <w:iCs/>
          <w:color w:val="0070C0"/>
          <w:sz w:val="36"/>
          <w:szCs w:val="36"/>
        </w:rPr>
        <w:t xml:space="preserve">Model </w:t>
      </w:r>
      <w:r>
        <w:rPr>
          <w:rFonts w:asciiTheme="minorHAnsi" w:hAnsiTheme="minorHAnsi" w:cstheme="minorHAnsi"/>
          <w:b/>
          <w:i/>
          <w:iCs/>
          <w:color w:val="0070C0"/>
          <w:sz w:val="36"/>
          <w:szCs w:val="36"/>
        </w:rPr>
        <w:t>Hope</w:t>
      </w:r>
    </w:p>
    <w:p w14:paraId="6E4F752D" w14:textId="77777777" w:rsidR="001702BD" w:rsidRPr="00717350" w:rsidRDefault="001702BD" w:rsidP="001702BD">
      <w:pPr>
        <w:rPr>
          <w:rFonts w:asciiTheme="minorHAnsi" w:hAnsiTheme="minorHAnsi" w:cstheme="minorHAnsi"/>
          <w:b/>
          <w:color w:val="0070C0"/>
          <w:sz w:val="36"/>
          <w:szCs w:val="36"/>
        </w:rPr>
      </w:pPr>
    </w:p>
    <w:p w14:paraId="794F20E7"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What can you learn from this section about the person or situation to which the letter is written?</w:t>
      </w:r>
    </w:p>
    <w:p w14:paraId="6BAE2AF0"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Are there any important words which help us get to the heart of the author’s message? How do these words help us? </w:t>
      </w:r>
      <w:r w:rsidRPr="00377AB4">
        <w:rPr>
          <w:rFonts w:asciiTheme="minorHAnsi" w:hAnsiTheme="minorHAnsi" w:cstheme="minorHAnsi"/>
          <w:lang w:val="en-GB"/>
        </w:rPr>
        <w:t>(Hint: Are there repeated words, connecting words like ‘therefore’, ‘so’, ‘rather’).</w:t>
      </w:r>
    </w:p>
    <w:p w14:paraId="13B21E1E"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Do we learn something particular about God, Jesus, ourselves?</w:t>
      </w:r>
    </w:p>
    <w:p w14:paraId="333A3227"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Is there any past or future event(s), circumstances, or other person(s) described? Why has the author included this?</w:t>
      </w:r>
    </w:p>
    <w:p w14:paraId="5AA2C00F"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any instructions or commands issued which we ought to follow? What are they?</w:t>
      </w:r>
    </w:p>
    <w:p w14:paraId="30AEDAA3"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there any promises or assurances to be comforted by? What are they?</w:t>
      </w:r>
    </w:p>
    <w:p w14:paraId="3F067B3A"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Can you sum up the main point of the section (or subsections) in your own words?</w:t>
      </w:r>
    </w:p>
    <w:p w14:paraId="76B23C01" w14:textId="77777777" w:rsidR="001702BD" w:rsidRPr="00717350" w:rsidRDefault="001702BD" w:rsidP="001702BD">
      <w:pPr>
        <w:pStyle w:val="ListParagraph"/>
        <w:numPr>
          <w:ilvl w:val="0"/>
          <w:numId w:val="30"/>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Does this passage call you to change something in your life? If so, how might you go about this? </w:t>
      </w:r>
      <w:r w:rsidRPr="00377AB4">
        <w:rPr>
          <w:rFonts w:asciiTheme="minorHAnsi" w:hAnsiTheme="minorHAnsi" w:cstheme="minorHAnsi"/>
          <w:lang w:val="en-GB"/>
        </w:rPr>
        <w:t>(Hint: This might be something we understand/believe or something we do or don’t do)</w:t>
      </w:r>
    </w:p>
    <w:p w14:paraId="2EB4EDB2" w14:textId="77777777" w:rsidR="001702BD" w:rsidRPr="00717350" w:rsidRDefault="001702BD" w:rsidP="001702BD">
      <w:pPr>
        <w:tabs>
          <w:tab w:val="left" w:pos="7159"/>
        </w:tabs>
        <w:rPr>
          <w:rFonts w:asciiTheme="minorHAnsi" w:hAnsiTheme="minorHAnsi" w:cstheme="minorHAnsi"/>
          <w:b/>
          <w:color w:val="0070C0"/>
          <w:sz w:val="28"/>
          <w:szCs w:val="28"/>
        </w:rPr>
      </w:pPr>
      <w:r>
        <w:rPr>
          <w:rFonts w:asciiTheme="minorHAnsi" w:hAnsiTheme="minorHAnsi" w:cstheme="minorHAnsi"/>
          <w:b/>
          <w:color w:val="0070C0"/>
          <w:sz w:val="28"/>
          <w:szCs w:val="28"/>
        </w:rPr>
        <w:tab/>
      </w:r>
    </w:p>
    <w:tbl>
      <w:tblPr>
        <w:tblStyle w:val="TableGrid"/>
        <w:tblW w:w="0" w:type="auto"/>
        <w:tblLook w:val="04A0" w:firstRow="1" w:lastRow="0" w:firstColumn="1" w:lastColumn="0" w:noHBand="0" w:noVBand="1"/>
      </w:tblPr>
      <w:tblGrid>
        <w:gridCol w:w="9628"/>
      </w:tblGrid>
      <w:tr w:rsidR="001702BD" w:rsidRPr="00717350" w14:paraId="684FEA91" w14:textId="77777777" w:rsidTr="000C6CCC">
        <w:trPr>
          <w:trHeight w:hRule="exact" w:val="385"/>
        </w:trPr>
        <w:tc>
          <w:tcPr>
            <w:tcW w:w="9628" w:type="dxa"/>
            <w:shd w:val="clear" w:color="auto" w:fill="BFBFBF" w:themeFill="background1" w:themeFillShade="BF"/>
          </w:tcPr>
          <w:p w14:paraId="6E0F9EE7" w14:textId="77777777" w:rsidR="001702BD" w:rsidRPr="00717350" w:rsidRDefault="001702BD" w:rsidP="00D45982">
            <w:pPr>
              <w:rPr>
                <w:rFonts w:asciiTheme="minorHAnsi" w:hAnsiTheme="minorHAnsi" w:cstheme="minorHAnsi"/>
                <w:b/>
                <w:bCs/>
                <w:sz w:val="28"/>
                <w:szCs w:val="28"/>
                <w:lang w:val="en-GB"/>
              </w:rPr>
            </w:pPr>
            <w:r w:rsidRPr="00717350">
              <w:rPr>
                <w:rFonts w:asciiTheme="minorHAnsi" w:hAnsiTheme="minorHAnsi" w:cstheme="minorHAnsi"/>
                <w:b/>
                <w:bCs/>
                <w:sz w:val="28"/>
                <w:szCs w:val="28"/>
                <w:lang w:val="en-GB"/>
              </w:rPr>
              <w:t>Bonus Application Questions</w:t>
            </w:r>
          </w:p>
        </w:tc>
      </w:tr>
      <w:tr w:rsidR="001702BD" w:rsidRPr="00717350" w14:paraId="346886D8" w14:textId="77777777" w:rsidTr="00D45982">
        <w:trPr>
          <w:trHeight w:val="1691"/>
        </w:trPr>
        <w:tc>
          <w:tcPr>
            <w:tcW w:w="9628" w:type="dxa"/>
          </w:tcPr>
          <w:p w14:paraId="4DFDE18F" w14:textId="77777777" w:rsidR="001702BD" w:rsidRDefault="001702BD" w:rsidP="00D45982">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Do you fear death? Why or why not?</w:t>
            </w:r>
          </w:p>
          <w:p w14:paraId="1A0E5F3E" w14:textId="1D0A8BEC" w:rsidR="001702BD" w:rsidRPr="0029332F" w:rsidRDefault="001702BD" w:rsidP="00D45982">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Twice, Paul urges the Thessalonians to encourage one another with the truths they are being taught (1 Thess 4:18, 5:11). How can we actively encourage one another about the hope we have?</w:t>
            </w:r>
          </w:p>
        </w:tc>
      </w:tr>
    </w:tbl>
    <w:p w14:paraId="2909E496" w14:textId="77777777" w:rsidR="001702BD" w:rsidRDefault="001702BD" w:rsidP="001702BD">
      <w:pPr>
        <w:rPr>
          <w:rFonts w:asciiTheme="minorHAnsi" w:hAnsiTheme="minorHAnsi" w:cstheme="minorHAnsi"/>
          <w:b/>
          <w:color w:val="0070C0"/>
          <w:sz w:val="36"/>
          <w:szCs w:val="36"/>
        </w:rPr>
      </w:pPr>
    </w:p>
    <w:p w14:paraId="653024B0" w14:textId="77777777" w:rsidR="00D72896" w:rsidRDefault="00D72896" w:rsidP="00F96297">
      <w:pPr>
        <w:rPr>
          <w:rFonts w:asciiTheme="minorHAnsi" w:hAnsiTheme="minorHAnsi" w:cstheme="minorHAnsi"/>
          <w:b/>
          <w:color w:val="0070C0"/>
          <w:sz w:val="36"/>
          <w:szCs w:val="36"/>
        </w:rPr>
      </w:pPr>
    </w:p>
    <w:p w14:paraId="2717DC3F" w14:textId="77777777" w:rsidR="00D72896" w:rsidRDefault="00D72896" w:rsidP="00F96297">
      <w:pPr>
        <w:rPr>
          <w:rFonts w:asciiTheme="minorHAnsi" w:hAnsiTheme="minorHAnsi" w:cstheme="minorHAnsi"/>
          <w:b/>
          <w:color w:val="0070C0"/>
          <w:sz w:val="36"/>
          <w:szCs w:val="36"/>
        </w:rPr>
      </w:pPr>
    </w:p>
    <w:p w14:paraId="334E92CA" w14:textId="77777777" w:rsidR="00D72896" w:rsidRDefault="00D72896" w:rsidP="00F96297">
      <w:pPr>
        <w:rPr>
          <w:rFonts w:asciiTheme="minorHAnsi" w:hAnsiTheme="minorHAnsi" w:cstheme="minorHAnsi"/>
          <w:b/>
          <w:color w:val="0070C0"/>
          <w:sz w:val="36"/>
          <w:szCs w:val="36"/>
        </w:rPr>
      </w:pPr>
    </w:p>
    <w:p w14:paraId="19D13600" w14:textId="77777777" w:rsidR="00D72896" w:rsidRDefault="00D72896" w:rsidP="00F96297">
      <w:pPr>
        <w:rPr>
          <w:rFonts w:asciiTheme="minorHAnsi" w:hAnsiTheme="minorHAnsi" w:cstheme="minorHAnsi"/>
          <w:b/>
          <w:color w:val="0070C0"/>
          <w:sz w:val="36"/>
          <w:szCs w:val="36"/>
        </w:rPr>
      </w:pPr>
    </w:p>
    <w:p w14:paraId="7766FA8A" w14:textId="77777777" w:rsidR="00D72896" w:rsidRDefault="00D72896" w:rsidP="00F96297">
      <w:pPr>
        <w:rPr>
          <w:rFonts w:asciiTheme="minorHAnsi" w:hAnsiTheme="minorHAnsi" w:cstheme="minorHAnsi"/>
          <w:b/>
          <w:color w:val="0070C0"/>
          <w:sz w:val="36"/>
          <w:szCs w:val="36"/>
        </w:rPr>
      </w:pPr>
    </w:p>
    <w:p w14:paraId="35AC510E" w14:textId="461F4217" w:rsidR="001702BD" w:rsidRPr="00717350" w:rsidRDefault="001702BD" w:rsidP="001702BD">
      <w:pPr>
        <w:pBdr>
          <w:bottom w:val="single" w:sz="6" w:space="1" w:color="auto"/>
        </w:pBdr>
        <w:rPr>
          <w:rFonts w:asciiTheme="minorHAnsi" w:hAnsiTheme="minorHAnsi" w:cstheme="minorHAnsi"/>
          <w:b/>
          <w:color w:val="0070C0"/>
          <w:sz w:val="36"/>
          <w:szCs w:val="36"/>
        </w:rPr>
      </w:pPr>
      <w:r w:rsidRPr="00717350">
        <w:rPr>
          <w:rFonts w:asciiTheme="minorHAnsi" w:hAnsiTheme="minorHAnsi" w:cstheme="minorHAnsi"/>
          <w:b/>
          <w:color w:val="0070C0"/>
          <w:sz w:val="36"/>
          <w:szCs w:val="36"/>
        </w:rPr>
        <w:lastRenderedPageBreak/>
        <w:t xml:space="preserve">1 Thessalonians </w:t>
      </w:r>
      <w:r>
        <w:rPr>
          <w:rFonts w:asciiTheme="minorHAnsi" w:hAnsiTheme="minorHAnsi" w:cstheme="minorHAnsi"/>
          <w:b/>
          <w:color w:val="0070C0"/>
          <w:sz w:val="36"/>
          <w:szCs w:val="36"/>
        </w:rPr>
        <w:t>5:12-28</w:t>
      </w:r>
      <w:r w:rsidRPr="00717350">
        <w:rPr>
          <w:rFonts w:asciiTheme="minorHAnsi" w:hAnsiTheme="minorHAnsi" w:cstheme="minorHAnsi"/>
          <w:b/>
          <w:color w:val="0070C0"/>
          <w:sz w:val="36"/>
          <w:szCs w:val="36"/>
        </w:rPr>
        <w:t xml:space="preserve"> | </w:t>
      </w:r>
      <w:r w:rsidRPr="00717350">
        <w:rPr>
          <w:rFonts w:asciiTheme="minorHAnsi" w:hAnsiTheme="minorHAnsi" w:cstheme="minorHAnsi"/>
          <w:b/>
          <w:i/>
          <w:iCs/>
          <w:color w:val="0070C0"/>
          <w:sz w:val="36"/>
          <w:szCs w:val="36"/>
        </w:rPr>
        <w:t xml:space="preserve">Model </w:t>
      </w:r>
      <w:r>
        <w:rPr>
          <w:rFonts w:asciiTheme="minorHAnsi" w:hAnsiTheme="minorHAnsi" w:cstheme="minorHAnsi"/>
          <w:b/>
          <w:i/>
          <w:iCs/>
          <w:color w:val="0070C0"/>
          <w:sz w:val="36"/>
          <w:szCs w:val="36"/>
        </w:rPr>
        <w:t>Christian Living</w:t>
      </w:r>
    </w:p>
    <w:p w14:paraId="2EAE5762" w14:textId="77777777" w:rsidR="001702BD" w:rsidRPr="00717350" w:rsidRDefault="001702BD" w:rsidP="001702BD">
      <w:pPr>
        <w:rPr>
          <w:rFonts w:asciiTheme="minorHAnsi" w:hAnsiTheme="minorHAnsi" w:cstheme="minorHAnsi"/>
          <w:b/>
          <w:color w:val="0070C0"/>
          <w:sz w:val="36"/>
          <w:szCs w:val="36"/>
        </w:rPr>
      </w:pPr>
    </w:p>
    <w:p w14:paraId="715B2783"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What can you learn from this section about the person or situation to which the letter is written?</w:t>
      </w:r>
    </w:p>
    <w:p w14:paraId="5107AF6B"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Are there any important words which help us get to the heart of the author’s message? How do these words help us? </w:t>
      </w:r>
      <w:r w:rsidRPr="00377AB4">
        <w:rPr>
          <w:rFonts w:asciiTheme="minorHAnsi" w:hAnsiTheme="minorHAnsi" w:cstheme="minorHAnsi"/>
          <w:lang w:val="en-GB"/>
        </w:rPr>
        <w:t>(Hint: Are there repeated words, connecting words like ‘therefore’, ‘so’, ‘rather’).</w:t>
      </w:r>
    </w:p>
    <w:p w14:paraId="2EE18C31"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Do we learn something particular about God, Jesus, ourselves?</w:t>
      </w:r>
    </w:p>
    <w:p w14:paraId="1DCBF1FE"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Is there any past or future event(s), circumstances, or other person(s) described? Why has the author included this?</w:t>
      </w:r>
    </w:p>
    <w:p w14:paraId="340F6DF9"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any instructions or commands issued which we ought to follow? What are they?</w:t>
      </w:r>
    </w:p>
    <w:p w14:paraId="4EFAB4FC"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Are there any promises or assurances to be comforted by? What are they?</w:t>
      </w:r>
    </w:p>
    <w:p w14:paraId="02FE04FD"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Can you sum up the main point of the section (or subsections) in your own words?</w:t>
      </w:r>
    </w:p>
    <w:p w14:paraId="6611FE6D" w14:textId="77777777" w:rsidR="001702BD" w:rsidRPr="00717350" w:rsidRDefault="001702BD" w:rsidP="001702BD">
      <w:pPr>
        <w:pStyle w:val="ListParagraph"/>
        <w:numPr>
          <w:ilvl w:val="0"/>
          <w:numId w:val="31"/>
        </w:numPr>
        <w:spacing w:after="160" w:line="360" w:lineRule="auto"/>
        <w:rPr>
          <w:rFonts w:asciiTheme="minorHAnsi" w:hAnsiTheme="minorHAnsi" w:cstheme="minorHAnsi"/>
          <w:sz w:val="28"/>
          <w:szCs w:val="28"/>
          <w:lang w:val="en-GB"/>
        </w:rPr>
      </w:pPr>
      <w:r w:rsidRPr="00717350">
        <w:rPr>
          <w:rFonts w:asciiTheme="minorHAnsi" w:hAnsiTheme="minorHAnsi" w:cstheme="minorHAnsi"/>
          <w:sz w:val="28"/>
          <w:szCs w:val="28"/>
          <w:lang w:val="en-GB"/>
        </w:rPr>
        <w:t xml:space="preserve">Does this passage call you to change something in your life? If so, how might you go about this? </w:t>
      </w:r>
      <w:r w:rsidRPr="00377AB4">
        <w:rPr>
          <w:rFonts w:asciiTheme="minorHAnsi" w:hAnsiTheme="minorHAnsi" w:cstheme="minorHAnsi"/>
          <w:lang w:val="en-GB"/>
        </w:rPr>
        <w:t>(Hint: This might be something we understand/believe or something we do or don’t do)</w:t>
      </w:r>
    </w:p>
    <w:p w14:paraId="5B5A955B" w14:textId="77777777" w:rsidR="001702BD" w:rsidRPr="00717350" w:rsidRDefault="001702BD" w:rsidP="001702BD">
      <w:pPr>
        <w:tabs>
          <w:tab w:val="left" w:pos="7159"/>
        </w:tabs>
        <w:rPr>
          <w:rFonts w:asciiTheme="minorHAnsi" w:hAnsiTheme="minorHAnsi" w:cstheme="minorHAnsi"/>
          <w:b/>
          <w:color w:val="0070C0"/>
          <w:sz w:val="28"/>
          <w:szCs w:val="28"/>
        </w:rPr>
      </w:pPr>
      <w:r>
        <w:rPr>
          <w:rFonts w:asciiTheme="minorHAnsi" w:hAnsiTheme="minorHAnsi" w:cstheme="minorHAnsi"/>
          <w:b/>
          <w:color w:val="0070C0"/>
          <w:sz w:val="28"/>
          <w:szCs w:val="28"/>
        </w:rPr>
        <w:tab/>
      </w:r>
    </w:p>
    <w:tbl>
      <w:tblPr>
        <w:tblStyle w:val="TableGrid"/>
        <w:tblW w:w="0" w:type="auto"/>
        <w:tblLook w:val="04A0" w:firstRow="1" w:lastRow="0" w:firstColumn="1" w:lastColumn="0" w:noHBand="0" w:noVBand="1"/>
      </w:tblPr>
      <w:tblGrid>
        <w:gridCol w:w="9628"/>
      </w:tblGrid>
      <w:tr w:rsidR="001702BD" w:rsidRPr="00717350" w14:paraId="2BBD1F88" w14:textId="77777777" w:rsidTr="000C6CCC">
        <w:trPr>
          <w:trHeight w:hRule="exact" w:val="385"/>
        </w:trPr>
        <w:tc>
          <w:tcPr>
            <w:tcW w:w="9628" w:type="dxa"/>
            <w:shd w:val="clear" w:color="auto" w:fill="BFBFBF" w:themeFill="background1" w:themeFillShade="BF"/>
          </w:tcPr>
          <w:p w14:paraId="3D20BB45" w14:textId="77777777" w:rsidR="001702BD" w:rsidRPr="00717350" w:rsidRDefault="001702BD" w:rsidP="00D45982">
            <w:pPr>
              <w:rPr>
                <w:rFonts w:asciiTheme="minorHAnsi" w:hAnsiTheme="minorHAnsi" w:cstheme="minorHAnsi"/>
                <w:b/>
                <w:bCs/>
                <w:sz w:val="28"/>
                <w:szCs w:val="28"/>
                <w:lang w:val="en-GB"/>
              </w:rPr>
            </w:pPr>
            <w:r w:rsidRPr="00717350">
              <w:rPr>
                <w:rFonts w:asciiTheme="minorHAnsi" w:hAnsiTheme="minorHAnsi" w:cstheme="minorHAnsi"/>
                <w:b/>
                <w:bCs/>
                <w:sz w:val="28"/>
                <w:szCs w:val="28"/>
                <w:lang w:val="en-GB"/>
              </w:rPr>
              <w:t>Bonus Application Questions</w:t>
            </w:r>
          </w:p>
        </w:tc>
      </w:tr>
      <w:tr w:rsidR="001702BD" w:rsidRPr="00717350" w14:paraId="0D868A1F" w14:textId="77777777" w:rsidTr="00D45982">
        <w:trPr>
          <w:trHeight w:val="1691"/>
        </w:trPr>
        <w:tc>
          <w:tcPr>
            <w:tcW w:w="9628" w:type="dxa"/>
          </w:tcPr>
          <w:p w14:paraId="116F799A" w14:textId="7D892C08" w:rsidR="001702BD" w:rsidRDefault="00DD400A" w:rsidP="00D45982">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This section contains a number of different exhortations. Which of them do you especially need to hear today? Why?</w:t>
            </w:r>
          </w:p>
          <w:p w14:paraId="7C98D093" w14:textId="31CCA38D" w:rsidR="001702BD" w:rsidRPr="0029332F" w:rsidRDefault="00DD400A" w:rsidP="00D45982">
            <w:pPr>
              <w:pStyle w:val="ListParagraph"/>
              <w:numPr>
                <w:ilvl w:val="2"/>
                <w:numId w:val="26"/>
              </w:numPr>
              <w:spacing w:before="120" w:after="120"/>
              <w:rPr>
                <w:rFonts w:asciiTheme="minorHAnsi" w:hAnsiTheme="minorHAnsi" w:cstheme="minorHAnsi"/>
                <w:sz w:val="28"/>
                <w:szCs w:val="28"/>
                <w:lang w:val="en-GB"/>
              </w:rPr>
            </w:pPr>
            <w:r>
              <w:rPr>
                <w:rFonts w:asciiTheme="minorHAnsi" w:hAnsiTheme="minorHAnsi" w:cstheme="minorHAnsi"/>
                <w:sz w:val="28"/>
                <w:szCs w:val="28"/>
                <w:lang w:val="en-GB"/>
              </w:rPr>
              <w:t>Paul reminds us of God’s faithfulness in verse 24.  How are you comforted by the promise that God will work to sanctify you, if you belong to Jesus (verse 23)?</w:t>
            </w:r>
          </w:p>
        </w:tc>
      </w:tr>
    </w:tbl>
    <w:p w14:paraId="7D6D7E55" w14:textId="77777777" w:rsidR="001702BD" w:rsidRDefault="001702BD" w:rsidP="001702BD">
      <w:pPr>
        <w:rPr>
          <w:rFonts w:asciiTheme="minorHAnsi" w:hAnsiTheme="minorHAnsi" w:cstheme="minorHAnsi"/>
          <w:b/>
          <w:color w:val="0070C0"/>
          <w:sz w:val="36"/>
          <w:szCs w:val="36"/>
        </w:rPr>
      </w:pPr>
    </w:p>
    <w:p w14:paraId="6C94701F" w14:textId="77777777" w:rsidR="001702BD" w:rsidRDefault="001702BD" w:rsidP="001702BD">
      <w:pPr>
        <w:rPr>
          <w:rFonts w:asciiTheme="minorHAnsi" w:hAnsiTheme="minorHAnsi" w:cstheme="minorHAnsi"/>
          <w:b/>
          <w:color w:val="0070C0"/>
          <w:sz w:val="36"/>
          <w:szCs w:val="36"/>
        </w:rPr>
      </w:pPr>
    </w:p>
    <w:p w14:paraId="159E4F2C" w14:textId="77777777" w:rsidR="001702BD" w:rsidRDefault="001702BD" w:rsidP="001702BD">
      <w:pPr>
        <w:rPr>
          <w:rFonts w:asciiTheme="minorHAnsi" w:hAnsiTheme="minorHAnsi" w:cstheme="minorHAnsi"/>
          <w:b/>
          <w:color w:val="0070C0"/>
          <w:sz w:val="36"/>
          <w:szCs w:val="36"/>
        </w:rPr>
      </w:pPr>
    </w:p>
    <w:p w14:paraId="3F999764" w14:textId="77777777" w:rsidR="00D72896" w:rsidRDefault="00D72896" w:rsidP="00F96297">
      <w:pPr>
        <w:rPr>
          <w:rFonts w:asciiTheme="minorHAnsi" w:hAnsiTheme="minorHAnsi" w:cstheme="minorHAnsi"/>
          <w:b/>
          <w:color w:val="0070C0"/>
          <w:sz w:val="36"/>
          <w:szCs w:val="36"/>
        </w:rPr>
      </w:pPr>
    </w:p>
    <w:p w14:paraId="118E013D" w14:textId="77777777" w:rsidR="00D72896" w:rsidRDefault="00D72896" w:rsidP="00F96297">
      <w:pPr>
        <w:rPr>
          <w:rFonts w:asciiTheme="minorHAnsi" w:hAnsiTheme="minorHAnsi" w:cstheme="minorHAnsi"/>
          <w:b/>
          <w:color w:val="0070C0"/>
          <w:sz w:val="36"/>
          <w:szCs w:val="36"/>
        </w:rPr>
      </w:pPr>
    </w:p>
    <w:p w14:paraId="17C25169" w14:textId="25F37006" w:rsidR="00E73D75" w:rsidRPr="00E73D75" w:rsidRDefault="00E73D75" w:rsidP="00E73D75">
      <w:pPr>
        <w:rPr>
          <w:rFonts w:asciiTheme="minorHAnsi" w:hAnsiTheme="minorHAnsi" w:cstheme="minorHAnsi"/>
          <w:b/>
          <w:color w:val="0070C0"/>
          <w:sz w:val="36"/>
          <w:szCs w:val="36"/>
        </w:rPr>
      </w:pPr>
      <w:r w:rsidRPr="00E73D75">
        <w:rPr>
          <w:rFonts w:asciiTheme="minorHAnsi" w:hAnsiTheme="minorHAnsi" w:cstheme="minorHAnsi"/>
          <w:b/>
          <w:color w:val="0070C0"/>
          <w:sz w:val="36"/>
          <w:szCs w:val="36"/>
        </w:rPr>
        <w:lastRenderedPageBreak/>
        <w:t xml:space="preserve">Passage: </w:t>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t xml:space="preserve">Date: </w:t>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t>(Page 1 of 2)</w:t>
      </w:r>
    </w:p>
    <w:tbl>
      <w:tblPr>
        <w:tblStyle w:val="TableGrid"/>
        <w:tblW w:w="0" w:type="auto"/>
        <w:tblLook w:val="04A0" w:firstRow="1" w:lastRow="0" w:firstColumn="1" w:lastColumn="0" w:noHBand="0" w:noVBand="1"/>
      </w:tblPr>
      <w:tblGrid>
        <w:gridCol w:w="9628"/>
      </w:tblGrid>
      <w:tr w:rsidR="00E73D75" w:rsidRPr="00E73D75" w14:paraId="2201AED7" w14:textId="77777777" w:rsidTr="00D45982">
        <w:tc>
          <w:tcPr>
            <w:tcW w:w="9628" w:type="dxa"/>
            <w:shd w:val="clear" w:color="auto" w:fill="D9D9D9" w:themeFill="background1" w:themeFillShade="D9"/>
          </w:tcPr>
          <w:p w14:paraId="7B8B1716" w14:textId="4A28076B"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What can you learn from this section about the person or situation to which the letter is written?</w:t>
            </w:r>
          </w:p>
        </w:tc>
      </w:tr>
      <w:tr w:rsidR="00E73D75" w:rsidRPr="00E73D75" w14:paraId="5D79CECA" w14:textId="77777777" w:rsidTr="00D45982">
        <w:trPr>
          <w:trHeight w:val="2050"/>
        </w:trPr>
        <w:tc>
          <w:tcPr>
            <w:tcW w:w="9628" w:type="dxa"/>
          </w:tcPr>
          <w:p w14:paraId="359D2DB8" w14:textId="77777777" w:rsidR="00E73D75" w:rsidRPr="00E73D75" w:rsidRDefault="00E73D75" w:rsidP="00D45982">
            <w:pPr>
              <w:spacing w:before="120" w:after="120"/>
              <w:rPr>
                <w:rFonts w:asciiTheme="minorHAnsi" w:hAnsiTheme="minorHAnsi" w:cstheme="minorHAnsi"/>
                <w:lang w:val="en-GB"/>
              </w:rPr>
            </w:pPr>
          </w:p>
          <w:p w14:paraId="69EFCDD9" w14:textId="77777777" w:rsidR="00E73D75" w:rsidRPr="00E73D75" w:rsidRDefault="00E73D75" w:rsidP="00D45982">
            <w:pPr>
              <w:spacing w:before="120" w:after="120"/>
              <w:rPr>
                <w:rFonts w:asciiTheme="minorHAnsi" w:hAnsiTheme="minorHAnsi" w:cstheme="minorHAnsi"/>
                <w:lang w:val="en-GB"/>
              </w:rPr>
            </w:pPr>
          </w:p>
          <w:p w14:paraId="2FB8EE27" w14:textId="77777777" w:rsidR="00E73D75" w:rsidRPr="00E73D75" w:rsidRDefault="00E73D75" w:rsidP="00D45982">
            <w:pPr>
              <w:spacing w:before="120" w:after="120"/>
              <w:rPr>
                <w:rFonts w:asciiTheme="minorHAnsi" w:hAnsiTheme="minorHAnsi" w:cstheme="minorHAnsi"/>
                <w:lang w:val="en-GB"/>
              </w:rPr>
            </w:pPr>
          </w:p>
          <w:p w14:paraId="64950C5B" w14:textId="77777777" w:rsidR="00E73D75" w:rsidRPr="00E73D75" w:rsidRDefault="00E73D75" w:rsidP="00D45982">
            <w:pPr>
              <w:spacing w:before="120" w:after="120"/>
              <w:rPr>
                <w:rFonts w:asciiTheme="minorHAnsi" w:hAnsiTheme="minorHAnsi" w:cstheme="minorHAnsi"/>
                <w:lang w:val="en-GB"/>
              </w:rPr>
            </w:pPr>
          </w:p>
          <w:p w14:paraId="4507F61F" w14:textId="77777777" w:rsidR="00E73D75" w:rsidRPr="00E73D75" w:rsidRDefault="00E73D75" w:rsidP="00D45982">
            <w:pPr>
              <w:spacing w:before="120" w:after="120"/>
              <w:rPr>
                <w:rFonts w:asciiTheme="minorHAnsi" w:hAnsiTheme="minorHAnsi" w:cstheme="minorHAnsi"/>
                <w:lang w:val="en-GB"/>
              </w:rPr>
            </w:pPr>
          </w:p>
        </w:tc>
      </w:tr>
    </w:tbl>
    <w:p w14:paraId="24FEF8D2" w14:textId="77777777" w:rsidR="00E73D75" w:rsidRPr="00E73D75" w:rsidRDefault="00E73D75" w:rsidP="00E73D75">
      <w:pPr>
        <w:spacing w:before="120" w:after="120"/>
        <w:rPr>
          <w:rFonts w:asciiTheme="minorHAnsi" w:hAnsiTheme="minorHAnsi" w:cstheme="minorHAnsi"/>
          <w:sz w:val="4"/>
          <w:szCs w:val="4"/>
          <w:lang w:val="en-GB"/>
        </w:rPr>
      </w:pPr>
    </w:p>
    <w:tbl>
      <w:tblPr>
        <w:tblStyle w:val="TableGrid"/>
        <w:tblW w:w="0" w:type="auto"/>
        <w:tblLook w:val="04A0" w:firstRow="1" w:lastRow="0" w:firstColumn="1" w:lastColumn="0" w:noHBand="0" w:noVBand="1"/>
      </w:tblPr>
      <w:tblGrid>
        <w:gridCol w:w="9628"/>
      </w:tblGrid>
      <w:tr w:rsidR="00E73D75" w:rsidRPr="00E73D75" w14:paraId="5CC90661" w14:textId="77777777" w:rsidTr="00D45982">
        <w:tc>
          <w:tcPr>
            <w:tcW w:w="9628" w:type="dxa"/>
            <w:shd w:val="clear" w:color="auto" w:fill="D9D9D9" w:themeFill="background1" w:themeFillShade="D9"/>
          </w:tcPr>
          <w:p w14:paraId="649C572B" w14:textId="576AE1AF"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 xml:space="preserve">Are there any important words which help us get to the heart of the author’s message? How do these words help us? </w:t>
            </w:r>
            <w:r w:rsidRPr="00E73D75">
              <w:rPr>
                <w:rFonts w:asciiTheme="minorHAnsi" w:hAnsiTheme="minorHAnsi" w:cstheme="minorHAnsi"/>
                <w:sz w:val="22"/>
                <w:szCs w:val="22"/>
                <w:lang w:val="en-GB"/>
              </w:rPr>
              <w:t>(Hint: Are there repeated words, connecting words like ‘therefore’, ‘so’, ‘rather’).</w:t>
            </w:r>
          </w:p>
        </w:tc>
      </w:tr>
      <w:tr w:rsidR="00E73D75" w:rsidRPr="00E73D75" w14:paraId="0A872B92" w14:textId="77777777" w:rsidTr="00D45982">
        <w:trPr>
          <w:trHeight w:val="2050"/>
        </w:trPr>
        <w:tc>
          <w:tcPr>
            <w:tcW w:w="9628" w:type="dxa"/>
          </w:tcPr>
          <w:p w14:paraId="27069773" w14:textId="77777777" w:rsidR="00E73D75" w:rsidRPr="00E73D75" w:rsidRDefault="00E73D75" w:rsidP="00D45982">
            <w:pPr>
              <w:spacing w:before="120" w:after="120"/>
              <w:rPr>
                <w:rFonts w:asciiTheme="minorHAnsi" w:hAnsiTheme="minorHAnsi" w:cstheme="minorHAnsi"/>
                <w:lang w:val="en-GB"/>
              </w:rPr>
            </w:pPr>
          </w:p>
          <w:p w14:paraId="42ECD2F2" w14:textId="5E2579EE" w:rsidR="00E73D75" w:rsidRDefault="00E73D75" w:rsidP="00D45982">
            <w:pPr>
              <w:spacing w:before="120" w:after="120"/>
              <w:rPr>
                <w:rFonts w:asciiTheme="minorHAnsi" w:hAnsiTheme="minorHAnsi" w:cstheme="minorHAnsi"/>
                <w:lang w:val="en-GB"/>
              </w:rPr>
            </w:pPr>
          </w:p>
          <w:p w14:paraId="5EC376FA" w14:textId="77777777" w:rsidR="00E73D75" w:rsidRPr="00E73D75" w:rsidRDefault="00E73D75" w:rsidP="00D45982">
            <w:pPr>
              <w:spacing w:before="120" w:after="120"/>
              <w:rPr>
                <w:rFonts w:asciiTheme="minorHAnsi" w:hAnsiTheme="minorHAnsi" w:cstheme="minorHAnsi"/>
                <w:lang w:val="en-GB"/>
              </w:rPr>
            </w:pPr>
          </w:p>
          <w:p w14:paraId="12656249" w14:textId="77777777" w:rsidR="00E73D75" w:rsidRPr="00E73D75" w:rsidRDefault="00E73D75" w:rsidP="00D45982">
            <w:pPr>
              <w:spacing w:before="120" w:after="120"/>
              <w:rPr>
                <w:rFonts w:asciiTheme="minorHAnsi" w:hAnsiTheme="minorHAnsi" w:cstheme="minorHAnsi"/>
                <w:lang w:val="en-GB"/>
              </w:rPr>
            </w:pPr>
          </w:p>
          <w:p w14:paraId="5678523A" w14:textId="77777777" w:rsidR="00E73D75" w:rsidRPr="00E73D75" w:rsidRDefault="00E73D75" w:rsidP="00D45982">
            <w:pPr>
              <w:spacing w:before="120" w:after="120"/>
              <w:rPr>
                <w:rFonts w:asciiTheme="minorHAnsi" w:hAnsiTheme="minorHAnsi" w:cstheme="minorHAnsi"/>
                <w:lang w:val="en-GB"/>
              </w:rPr>
            </w:pPr>
          </w:p>
          <w:p w14:paraId="60F74E64" w14:textId="77777777" w:rsidR="00E73D75" w:rsidRPr="00E73D75" w:rsidRDefault="00E73D75" w:rsidP="00D45982">
            <w:pPr>
              <w:spacing w:before="120" w:after="120"/>
              <w:rPr>
                <w:rFonts w:asciiTheme="minorHAnsi" w:hAnsiTheme="minorHAnsi" w:cstheme="minorHAnsi"/>
                <w:lang w:val="en-GB"/>
              </w:rPr>
            </w:pPr>
          </w:p>
        </w:tc>
      </w:tr>
    </w:tbl>
    <w:p w14:paraId="7E9F4053" w14:textId="77777777" w:rsidR="00E73D75" w:rsidRPr="00E73D75" w:rsidRDefault="00E73D75" w:rsidP="00E73D75">
      <w:pPr>
        <w:spacing w:before="120" w:after="120"/>
        <w:rPr>
          <w:rFonts w:asciiTheme="minorHAnsi" w:hAnsiTheme="minorHAnsi" w:cstheme="minorHAnsi"/>
          <w:sz w:val="4"/>
          <w:szCs w:val="4"/>
          <w:lang w:val="en-GB"/>
        </w:rPr>
      </w:pPr>
    </w:p>
    <w:tbl>
      <w:tblPr>
        <w:tblStyle w:val="TableGrid"/>
        <w:tblW w:w="0" w:type="auto"/>
        <w:tblLook w:val="04A0" w:firstRow="1" w:lastRow="0" w:firstColumn="1" w:lastColumn="0" w:noHBand="0" w:noVBand="1"/>
      </w:tblPr>
      <w:tblGrid>
        <w:gridCol w:w="9628"/>
      </w:tblGrid>
      <w:tr w:rsidR="00E73D75" w:rsidRPr="00E73D75" w14:paraId="76612EE4" w14:textId="77777777" w:rsidTr="00D45982">
        <w:tc>
          <w:tcPr>
            <w:tcW w:w="9628" w:type="dxa"/>
            <w:shd w:val="clear" w:color="auto" w:fill="D9D9D9" w:themeFill="background1" w:themeFillShade="D9"/>
          </w:tcPr>
          <w:p w14:paraId="3E73AA83" w14:textId="64364378"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Do we learn something particular about God, Jesus, ourselves?</w:t>
            </w:r>
          </w:p>
        </w:tc>
      </w:tr>
      <w:tr w:rsidR="00E73D75" w:rsidRPr="00E73D75" w14:paraId="66349DCD" w14:textId="77777777" w:rsidTr="00D45982">
        <w:trPr>
          <w:trHeight w:val="2050"/>
        </w:trPr>
        <w:tc>
          <w:tcPr>
            <w:tcW w:w="9628" w:type="dxa"/>
          </w:tcPr>
          <w:p w14:paraId="0950CFBA" w14:textId="77777777" w:rsidR="00E73D75" w:rsidRPr="00E73D75" w:rsidRDefault="00E73D75" w:rsidP="00D45982">
            <w:pPr>
              <w:spacing w:before="120" w:after="120"/>
              <w:rPr>
                <w:rFonts w:asciiTheme="minorHAnsi" w:hAnsiTheme="minorHAnsi" w:cstheme="minorHAnsi"/>
                <w:lang w:val="en-GB"/>
              </w:rPr>
            </w:pPr>
          </w:p>
          <w:p w14:paraId="7C3DBF73" w14:textId="77777777" w:rsidR="00E73D75" w:rsidRPr="00E73D75" w:rsidRDefault="00E73D75" w:rsidP="00D45982">
            <w:pPr>
              <w:spacing w:before="120" w:after="120"/>
              <w:rPr>
                <w:rFonts w:asciiTheme="minorHAnsi" w:hAnsiTheme="minorHAnsi" w:cstheme="minorHAnsi"/>
                <w:lang w:val="en-GB"/>
              </w:rPr>
            </w:pPr>
          </w:p>
          <w:p w14:paraId="67E69769" w14:textId="4E6D78E3" w:rsidR="00E73D75" w:rsidRDefault="00E73D75" w:rsidP="00D45982">
            <w:pPr>
              <w:spacing w:before="120" w:after="120"/>
              <w:rPr>
                <w:rFonts w:asciiTheme="minorHAnsi" w:hAnsiTheme="minorHAnsi" w:cstheme="minorHAnsi"/>
                <w:lang w:val="en-GB"/>
              </w:rPr>
            </w:pPr>
          </w:p>
          <w:p w14:paraId="58C379D3" w14:textId="77777777" w:rsidR="00E73D75" w:rsidRPr="00E73D75" w:rsidRDefault="00E73D75" w:rsidP="00D45982">
            <w:pPr>
              <w:spacing w:before="120" w:after="120"/>
              <w:rPr>
                <w:rFonts w:asciiTheme="minorHAnsi" w:hAnsiTheme="minorHAnsi" w:cstheme="minorHAnsi"/>
                <w:lang w:val="en-GB"/>
              </w:rPr>
            </w:pPr>
          </w:p>
          <w:p w14:paraId="144B8212" w14:textId="77777777" w:rsidR="00E73D75" w:rsidRPr="00E73D75" w:rsidRDefault="00E73D75" w:rsidP="00D45982">
            <w:pPr>
              <w:spacing w:before="120" w:after="120"/>
              <w:rPr>
                <w:rFonts w:asciiTheme="minorHAnsi" w:hAnsiTheme="minorHAnsi" w:cstheme="minorHAnsi"/>
                <w:lang w:val="en-GB"/>
              </w:rPr>
            </w:pPr>
          </w:p>
          <w:p w14:paraId="2FC9A7BC" w14:textId="77777777" w:rsidR="00E73D75" w:rsidRPr="00E73D75" w:rsidRDefault="00E73D75" w:rsidP="00D45982">
            <w:pPr>
              <w:spacing w:before="120" w:after="120"/>
              <w:rPr>
                <w:rFonts w:asciiTheme="minorHAnsi" w:hAnsiTheme="minorHAnsi" w:cstheme="minorHAnsi"/>
                <w:lang w:val="en-GB"/>
              </w:rPr>
            </w:pPr>
          </w:p>
        </w:tc>
      </w:tr>
    </w:tbl>
    <w:p w14:paraId="0B96BEC2" w14:textId="77777777" w:rsidR="00E73D75" w:rsidRPr="00E73D75" w:rsidRDefault="00E73D75" w:rsidP="00E73D75">
      <w:pPr>
        <w:spacing w:before="120" w:after="120"/>
        <w:rPr>
          <w:rFonts w:asciiTheme="minorHAnsi" w:hAnsiTheme="minorHAnsi" w:cstheme="minorHAnsi"/>
          <w:sz w:val="4"/>
          <w:szCs w:val="4"/>
          <w:lang w:val="en-GB"/>
        </w:rPr>
      </w:pPr>
    </w:p>
    <w:tbl>
      <w:tblPr>
        <w:tblStyle w:val="TableGrid"/>
        <w:tblW w:w="0" w:type="auto"/>
        <w:tblLook w:val="04A0" w:firstRow="1" w:lastRow="0" w:firstColumn="1" w:lastColumn="0" w:noHBand="0" w:noVBand="1"/>
      </w:tblPr>
      <w:tblGrid>
        <w:gridCol w:w="9628"/>
      </w:tblGrid>
      <w:tr w:rsidR="00E73D75" w:rsidRPr="00E73D75" w14:paraId="508834F8" w14:textId="77777777" w:rsidTr="00D45982">
        <w:tc>
          <w:tcPr>
            <w:tcW w:w="9628" w:type="dxa"/>
            <w:shd w:val="clear" w:color="auto" w:fill="D9D9D9" w:themeFill="background1" w:themeFillShade="D9"/>
          </w:tcPr>
          <w:p w14:paraId="3120C090" w14:textId="22E02188"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Is there any past or future event(s), circumstances, or other person(s) described? Why has the author included this?</w:t>
            </w:r>
          </w:p>
        </w:tc>
      </w:tr>
      <w:tr w:rsidR="00E73D75" w:rsidRPr="00E73D75" w14:paraId="6B88F200" w14:textId="77777777" w:rsidTr="00D45982">
        <w:trPr>
          <w:trHeight w:val="2050"/>
        </w:trPr>
        <w:tc>
          <w:tcPr>
            <w:tcW w:w="9628" w:type="dxa"/>
          </w:tcPr>
          <w:p w14:paraId="1464F413" w14:textId="77777777" w:rsidR="00E73D75" w:rsidRPr="00E73D75" w:rsidRDefault="00E73D75" w:rsidP="00D45982">
            <w:pPr>
              <w:spacing w:before="120" w:after="120"/>
              <w:rPr>
                <w:rFonts w:asciiTheme="minorHAnsi" w:hAnsiTheme="minorHAnsi" w:cstheme="minorHAnsi"/>
                <w:lang w:val="en-GB"/>
              </w:rPr>
            </w:pPr>
          </w:p>
          <w:p w14:paraId="7FF4388B" w14:textId="77777777" w:rsidR="00E73D75" w:rsidRPr="00E73D75" w:rsidRDefault="00E73D75" w:rsidP="00D45982">
            <w:pPr>
              <w:spacing w:before="120" w:after="120"/>
              <w:rPr>
                <w:rFonts w:asciiTheme="minorHAnsi" w:hAnsiTheme="minorHAnsi" w:cstheme="minorHAnsi"/>
                <w:lang w:val="en-GB"/>
              </w:rPr>
            </w:pPr>
          </w:p>
          <w:p w14:paraId="572A1CD0" w14:textId="05B5F0B8" w:rsidR="00E73D75" w:rsidRDefault="00E73D75" w:rsidP="00D45982">
            <w:pPr>
              <w:spacing w:before="120" w:after="120"/>
              <w:rPr>
                <w:rFonts w:asciiTheme="minorHAnsi" w:hAnsiTheme="minorHAnsi" w:cstheme="minorHAnsi"/>
                <w:lang w:val="en-GB"/>
              </w:rPr>
            </w:pPr>
          </w:p>
          <w:p w14:paraId="2FE0641D" w14:textId="77777777" w:rsidR="00E73D75" w:rsidRPr="00E73D75" w:rsidRDefault="00E73D75" w:rsidP="00D45982">
            <w:pPr>
              <w:spacing w:before="120" w:after="120"/>
              <w:rPr>
                <w:rFonts w:asciiTheme="minorHAnsi" w:hAnsiTheme="minorHAnsi" w:cstheme="minorHAnsi"/>
                <w:lang w:val="en-GB"/>
              </w:rPr>
            </w:pPr>
          </w:p>
          <w:p w14:paraId="05A03C32" w14:textId="77777777" w:rsidR="00E73D75" w:rsidRPr="00E73D75" w:rsidRDefault="00E73D75" w:rsidP="00D45982">
            <w:pPr>
              <w:spacing w:before="120" w:after="120"/>
              <w:rPr>
                <w:rFonts w:asciiTheme="minorHAnsi" w:hAnsiTheme="minorHAnsi" w:cstheme="minorHAnsi"/>
                <w:lang w:val="en-GB"/>
              </w:rPr>
            </w:pPr>
          </w:p>
          <w:p w14:paraId="6F31FB77" w14:textId="77777777" w:rsidR="00E73D75" w:rsidRPr="00E73D75" w:rsidRDefault="00E73D75" w:rsidP="00D45982">
            <w:pPr>
              <w:spacing w:before="120" w:after="120"/>
              <w:rPr>
                <w:rFonts w:asciiTheme="minorHAnsi" w:hAnsiTheme="minorHAnsi" w:cstheme="minorHAnsi"/>
                <w:lang w:val="en-GB"/>
              </w:rPr>
            </w:pPr>
          </w:p>
        </w:tc>
      </w:tr>
    </w:tbl>
    <w:p w14:paraId="0E1A701B" w14:textId="77777777" w:rsidR="00E73D75" w:rsidRDefault="00E73D75" w:rsidP="00E73D75">
      <w:pPr>
        <w:rPr>
          <w:rFonts w:asciiTheme="minorHAnsi" w:hAnsiTheme="minorHAnsi" w:cstheme="minorHAnsi"/>
          <w:b/>
          <w:color w:val="0070C0"/>
          <w:sz w:val="36"/>
          <w:szCs w:val="36"/>
        </w:rPr>
      </w:pPr>
    </w:p>
    <w:p w14:paraId="369794DA" w14:textId="274B7428" w:rsidR="00E73D75" w:rsidRPr="00E73D75" w:rsidRDefault="00E73D75" w:rsidP="00E73D75">
      <w:pPr>
        <w:rPr>
          <w:rFonts w:asciiTheme="minorHAnsi" w:hAnsiTheme="minorHAnsi" w:cstheme="minorHAnsi"/>
          <w:b/>
          <w:color w:val="0070C0"/>
          <w:sz w:val="36"/>
          <w:szCs w:val="36"/>
        </w:rPr>
      </w:pPr>
      <w:r w:rsidRPr="00E73D75">
        <w:rPr>
          <w:rFonts w:asciiTheme="minorHAnsi" w:hAnsiTheme="minorHAnsi" w:cstheme="minorHAnsi"/>
          <w:b/>
          <w:color w:val="0070C0"/>
          <w:sz w:val="36"/>
          <w:szCs w:val="36"/>
        </w:rPr>
        <w:lastRenderedPageBreak/>
        <w:t xml:space="preserve">Passage: </w:t>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t xml:space="preserve">Date: </w:t>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r>
      <w:r w:rsidRPr="00E73D75">
        <w:rPr>
          <w:rFonts w:asciiTheme="minorHAnsi" w:hAnsiTheme="minorHAnsi" w:cstheme="minorHAnsi"/>
          <w:b/>
          <w:color w:val="0070C0"/>
          <w:sz w:val="36"/>
          <w:szCs w:val="36"/>
        </w:rPr>
        <w:tab/>
        <w:t xml:space="preserve">(Page </w:t>
      </w:r>
      <w:r>
        <w:rPr>
          <w:rFonts w:asciiTheme="minorHAnsi" w:hAnsiTheme="minorHAnsi" w:cstheme="minorHAnsi"/>
          <w:b/>
          <w:color w:val="0070C0"/>
          <w:sz w:val="36"/>
          <w:szCs w:val="36"/>
        </w:rPr>
        <w:t>2</w:t>
      </w:r>
      <w:r w:rsidRPr="00E73D75">
        <w:rPr>
          <w:rFonts w:asciiTheme="minorHAnsi" w:hAnsiTheme="minorHAnsi" w:cstheme="minorHAnsi"/>
          <w:b/>
          <w:color w:val="0070C0"/>
          <w:sz w:val="36"/>
          <w:szCs w:val="36"/>
        </w:rPr>
        <w:t xml:space="preserve"> of 2)</w:t>
      </w:r>
    </w:p>
    <w:tbl>
      <w:tblPr>
        <w:tblStyle w:val="TableGrid"/>
        <w:tblW w:w="0" w:type="auto"/>
        <w:tblLook w:val="04A0" w:firstRow="1" w:lastRow="0" w:firstColumn="1" w:lastColumn="0" w:noHBand="0" w:noVBand="1"/>
      </w:tblPr>
      <w:tblGrid>
        <w:gridCol w:w="9628"/>
      </w:tblGrid>
      <w:tr w:rsidR="00E73D75" w:rsidRPr="00E73D75" w14:paraId="6C32803C" w14:textId="77777777" w:rsidTr="00D45982">
        <w:tc>
          <w:tcPr>
            <w:tcW w:w="9628" w:type="dxa"/>
            <w:shd w:val="clear" w:color="auto" w:fill="D9D9D9" w:themeFill="background1" w:themeFillShade="D9"/>
          </w:tcPr>
          <w:p w14:paraId="70363F97" w14:textId="13F902DA"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Are any instructions or commands issued which we ought to follow? What are they?</w:t>
            </w:r>
          </w:p>
        </w:tc>
      </w:tr>
      <w:tr w:rsidR="00E73D75" w:rsidRPr="00E73D75" w14:paraId="35E480FC" w14:textId="77777777" w:rsidTr="00D45982">
        <w:trPr>
          <w:trHeight w:val="2050"/>
        </w:trPr>
        <w:tc>
          <w:tcPr>
            <w:tcW w:w="9628" w:type="dxa"/>
          </w:tcPr>
          <w:p w14:paraId="686E6BB7" w14:textId="77777777" w:rsidR="00E73D75" w:rsidRPr="00E73D75" w:rsidRDefault="00E73D75" w:rsidP="00D45982">
            <w:pPr>
              <w:spacing w:before="120" w:after="120"/>
              <w:rPr>
                <w:rFonts w:asciiTheme="minorHAnsi" w:hAnsiTheme="minorHAnsi" w:cstheme="minorHAnsi"/>
                <w:lang w:val="en-GB"/>
              </w:rPr>
            </w:pPr>
          </w:p>
          <w:p w14:paraId="6F27374D" w14:textId="77777777" w:rsidR="00E73D75" w:rsidRPr="00E73D75" w:rsidRDefault="00E73D75" w:rsidP="00D45982">
            <w:pPr>
              <w:spacing w:before="120" w:after="120"/>
              <w:rPr>
                <w:rFonts w:asciiTheme="minorHAnsi" w:hAnsiTheme="minorHAnsi" w:cstheme="minorHAnsi"/>
                <w:lang w:val="en-GB"/>
              </w:rPr>
            </w:pPr>
          </w:p>
          <w:p w14:paraId="4E816D6C" w14:textId="77777777" w:rsidR="00E73D75" w:rsidRPr="00E73D75" w:rsidRDefault="00E73D75" w:rsidP="00D45982">
            <w:pPr>
              <w:spacing w:before="120" w:after="120"/>
              <w:rPr>
                <w:rFonts w:asciiTheme="minorHAnsi" w:hAnsiTheme="minorHAnsi" w:cstheme="minorHAnsi"/>
                <w:lang w:val="en-GB"/>
              </w:rPr>
            </w:pPr>
          </w:p>
          <w:p w14:paraId="564FAA2A" w14:textId="77777777" w:rsidR="00E73D75" w:rsidRPr="00E73D75" w:rsidRDefault="00E73D75" w:rsidP="00D45982">
            <w:pPr>
              <w:spacing w:before="120" w:after="120"/>
              <w:rPr>
                <w:rFonts w:asciiTheme="minorHAnsi" w:hAnsiTheme="minorHAnsi" w:cstheme="minorHAnsi"/>
                <w:lang w:val="en-GB"/>
              </w:rPr>
            </w:pPr>
          </w:p>
          <w:p w14:paraId="79086925" w14:textId="77777777" w:rsidR="00E73D75" w:rsidRDefault="00E73D75" w:rsidP="00D45982">
            <w:pPr>
              <w:spacing w:before="120" w:after="120"/>
              <w:rPr>
                <w:rFonts w:asciiTheme="minorHAnsi" w:hAnsiTheme="minorHAnsi" w:cstheme="minorHAnsi"/>
                <w:lang w:val="en-GB"/>
              </w:rPr>
            </w:pPr>
          </w:p>
          <w:p w14:paraId="493FF69B" w14:textId="18745B3B" w:rsidR="00E73D75" w:rsidRPr="00E73D75" w:rsidRDefault="00E73D75" w:rsidP="00D45982">
            <w:pPr>
              <w:spacing w:before="120" w:after="120"/>
              <w:rPr>
                <w:rFonts w:asciiTheme="minorHAnsi" w:hAnsiTheme="minorHAnsi" w:cstheme="minorHAnsi"/>
                <w:lang w:val="en-GB"/>
              </w:rPr>
            </w:pPr>
          </w:p>
        </w:tc>
      </w:tr>
    </w:tbl>
    <w:p w14:paraId="1A3513DF" w14:textId="77777777" w:rsidR="00E73D75" w:rsidRPr="00E73D75" w:rsidRDefault="00E73D75" w:rsidP="00E73D75">
      <w:pPr>
        <w:spacing w:before="120" w:after="120"/>
        <w:rPr>
          <w:rFonts w:asciiTheme="minorHAnsi" w:hAnsiTheme="minorHAnsi" w:cstheme="minorHAnsi"/>
          <w:sz w:val="4"/>
          <w:szCs w:val="4"/>
          <w:lang w:val="en-GB"/>
        </w:rPr>
      </w:pPr>
    </w:p>
    <w:tbl>
      <w:tblPr>
        <w:tblStyle w:val="TableGrid"/>
        <w:tblW w:w="0" w:type="auto"/>
        <w:tblLook w:val="04A0" w:firstRow="1" w:lastRow="0" w:firstColumn="1" w:lastColumn="0" w:noHBand="0" w:noVBand="1"/>
      </w:tblPr>
      <w:tblGrid>
        <w:gridCol w:w="9628"/>
      </w:tblGrid>
      <w:tr w:rsidR="00E73D75" w:rsidRPr="00E73D75" w14:paraId="47292E7D" w14:textId="77777777" w:rsidTr="00D45982">
        <w:tc>
          <w:tcPr>
            <w:tcW w:w="9628" w:type="dxa"/>
            <w:shd w:val="clear" w:color="auto" w:fill="D9D9D9" w:themeFill="background1" w:themeFillShade="D9"/>
          </w:tcPr>
          <w:p w14:paraId="01482111" w14:textId="12F31F99"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Are there any promises or assurances to be comforted by? What are they?</w:t>
            </w:r>
          </w:p>
        </w:tc>
      </w:tr>
      <w:tr w:rsidR="00E73D75" w:rsidRPr="00E73D75" w14:paraId="4EB37ED1" w14:textId="77777777" w:rsidTr="00D45982">
        <w:trPr>
          <w:trHeight w:val="2050"/>
        </w:trPr>
        <w:tc>
          <w:tcPr>
            <w:tcW w:w="9628" w:type="dxa"/>
          </w:tcPr>
          <w:p w14:paraId="11E95CC9" w14:textId="77777777" w:rsidR="00E73D75" w:rsidRPr="00E73D75" w:rsidRDefault="00E73D75" w:rsidP="00D45982">
            <w:pPr>
              <w:spacing w:before="120" w:after="120"/>
              <w:rPr>
                <w:rFonts w:asciiTheme="minorHAnsi" w:hAnsiTheme="minorHAnsi" w:cstheme="minorHAnsi"/>
                <w:lang w:val="en-GB"/>
              </w:rPr>
            </w:pPr>
          </w:p>
          <w:p w14:paraId="40995520" w14:textId="77777777" w:rsidR="00E73D75" w:rsidRPr="00E73D75" w:rsidRDefault="00E73D75" w:rsidP="00D45982">
            <w:pPr>
              <w:spacing w:before="120" w:after="120"/>
              <w:rPr>
                <w:rFonts w:asciiTheme="minorHAnsi" w:hAnsiTheme="minorHAnsi" w:cstheme="minorHAnsi"/>
                <w:lang w:val="en-GB"/>
              </w:rPr>
            </w:pPr>
          </w:p>
          <w:p w14:paraId="556378C0" w14:textId="77777777" w:rsidR="00E73D75" w:rsidRPr="00E73D75" w:rsidRDefault="00E73D75" w:rsidP="00D45982">
            <w:pPr>
              <w:spacing w:before="120" w:after="120"/>
              <w:rPr>
                <w:rFonts w:asciiTheme="minorHAnsi" w:hAnsiTheme="minorHAnsi" w:cstheme="minorHAnsi"/>
                <w:lang w:val="en-GB"/>
              </w:rPr>
            </w:pPr>
          </w:p>
          <w:p w14:paraId="641C4C91" w14:textId="464D1422" w:rsidR="00E73D75" w:rsidRDefault="00E73D75" w:rsidP="00D45982">
            <w:pPr>
              <w:spacing w:before="120" w:after="120"/>
              <w:rPr>
                <w:rFonts w:asciiTheme="minorHAnsi" w:hAnsiTheme="minorHAnsi" w:cstheme="minorHAnsi"/>
                <w:lang w:val="en-GB"/>
              </w:rPr>
            </w:pPr>
          </w:p>
          <w:p w14:paraId="160A36B8" w14:textId="77777777" w:rsidR="00E73D75" w:rsidRPr="00E73D75" w:rsidRDefault="00E73D75" w:rsidP="00D45982">
            <w:pPr>
              <w:spacing w:before="120" w:after="120"/>
              <w:rPr>
                <w:rFonts w:asciiTheme="minorHAnsi" w:hAnsiTheme="minorHAnsi" w:cstheme="minorHAnsi"/>
                <w:lang w:val="en-GB"/>
              </w:rPr>
            </w:pPr>
          </w:p>
          <w:p w14:paraId="2CB24951" w14:textId="77777777" w:rsidR="00E73D75" w:rsidRPr="00E73D75" w:rsidRDefault="00E73D75" w:rsidP="00D45982">
            <w:pPr>
              <w:spacing w:before="120" w:after="120"/>
              <w:rPr>
                <w:rFonts w:asciiTheme="minorHAnsi" w:hAnsiTheme="minorHAnsi" w:cstheme="minorHAnsi"/>
                <w:lang w:val="en-GB"/>
              </w:rPr>
            </w:pPr>
          </w:p>
        </w:tc>
      </w:tr>
    </w:tbl>
    <w:p w14:paraId="57150253" w14:textId="77777777" w:rsidR="00E73D75" w:rsidRPr="00E73D75" w:rsidRDefault="00E73D75" w:rsidP="00E73D75">
      <w:pPr>
        <w:spacing w:before="120" w:after="120"/>
        <w:rPr>
          <w:rFonts w:asciiTheme="minorHAnsi" w:hAnsiTheme="minorHAnsi" w:cstheme="minorHAnsi"/>
          <w:sz w:val="4"/>
          <w:szCs w:val="4"/>
          <w:lang w:val="en-GB"/>
        </w:rPr>
      </w:pPr>
    </w:p>
    <w:tbl>
      <w:tblPr>
        <w:tblStyle w:val="TableGrid"/>
        <w:tblW w:w="0" w:type="auto"/>
        <w:tblLook w:val="04A0" w:firstRow="1" w:lastRow="0" w:firstColumn="1" w:lastColumn="0" w:noHBand="0" w:noVBand="1"/>
      </w:tblPr>
      <w:tblGrid>
        <w:gridCol w:w="9628"/>
      </w:tblGrid>
      <w:tr w:rsidR="00E73D75" w:rsidRPr="00E73D75" w14:paraId="13C97D9B" w14:textId="77777777" w:rsidTr="00D45982">
        <w:tc>
          <w:tcPr>
            <w:tcW w:w="9628" w:type="dxa"/>
            <w:shd w:val="clear" w:color="auto" w:fill="D9D9D9" w:themeFill="background1" w:themeFillShade="D9"/>
          </w:tcPr>
          <w:p w14:paraId="5C07014B" w14:textId="342623FA"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Can you sum up the main point of the section (or subsections) in your own words?</w:t>
            </w:r>
          </w:p>
        </w:tc>
      </w:tr>
      <w:tr w:rsidR="00E73D75" w:rsidRPr="00E73D75" w14:paraId="2F9051C1" w14:textId="77777777" w:rsidTr="00D45982">
        <w:trPr>
          <w:trHeight w:val="2050"/>
        </w:trPr>
        <w:tc>
          <w:tcPr>
            <w:tcW w:w="9628" w:type="dxa"/>
          </w:tcPr>
          <w:p w14:paraId="33E4513E" w14:textId="77777777" w:rsidR="00E73D75" w:rsidRPr="00E73D75" w:rsidRDefault="00E73D75" w:rsidP="00D45982">
            <w:pPr>
              <w:spacing w:before="120" w:after="120"/>
              <w:rPr>
                <w:rFonts w:asciiTheme="minorHAnsi" w:hAnsiTheme="minorHAnsi" w:cstheme="minorHAnsi"/>
                <w:lang w:val="en-GB"/>
              </w:rPr>
            </w:pPr>
          </w:p>
          <w:p w14:paraId="590D7843" w14:textId="77777777" w:rsidR="00E73D75" w:rsidRPr="00E73D75" w:rsidRDefault="00E73D75" w:rsidP="00D45982">
            <w:pPr>
              <w:spacing w:before="120" w:after="120"/>
              <w:rPr>
                <w:rFonts w:asciiTheme="minorHAnsi" w:hAnsiTheme="minorHAnsi" w:cstheme="minorHAnsi"/>
                <w:lang w:val="en-GB"/>
              </w:rPr>
            </w:pPr>
          </w:p>
          <w:p w14:paraId="74CB79C7" w14:textId="20E1E692" w:rsidR="00E73D75" w:rsidRDefault="00E73D75" w:rsidP="00D45982">
            <w:pPr>
              <w:spacing w:before="120" w:after="120"/>
              <w:rPr>
                <w:rFonts w:asciiTheme="minorHAnsi" w:hAnsiTheme="minorHAnsi" w:cstheme="minorHAnsi"/>
                <w:lang w:val="en-GB"/>
              </w:rPr>
            </w:pPr>
          </w:p>
          <w:p w14:paraId="15572B96" w14:textId="77777777" w:rsidR="00E73D75" w:rsidRPr="00E73D75" w:rsidRDefault="00E73D75" w:rsidP="00D45982">
            <w:pPr>
              <w:spacing w:before="120" w:after="120"/>
              <w:rPr>
                <w:rFonts w:asciiTheme="minorHAnsi" w:hAnsiTheme="minorHAnsi" w:cstheme="minorHAnsi"/>
                <w:lang w:val="en-GB"/>
              </w:rPr>
            </w:pPr>
          </w:p>
          <w:p w14:paraId="3D0BC686" w14:textId="77777777" w:rsidR="00E73D75" w:rsidRPr="00E73D75" w:rsidRDefault="00E73D75" w:rsidP="00D45982">
            <w:pPr>
              <w:spacing w:before="120" w:after="120"/>
              <w:rPr>
                <w:rFonts w:asciiTheme="minorHAnsi" w:hAnsiTheme="minorHAnsi" w:cstheme="minorHAnsi"/>
                <w:lang w:val="en-GB"/>
              </w:rPr>
            </w:pPr>
          </w:p>
          <w:p w14:paraId="07CBC6A5" w14:textId="77777777" w:rsidR="00E73D75" w:rsidRPr="00E73D75" w:rsidRDefault="00E73D75" w:rsidP="00D45982">
            <w:pPr>
              <w:spacing w:before="120" w:after="120"/>
              <w:rPr>
                <w:rFonts w:asciiTheme="minorHAnsi" w:hAnsiTheme="minorHAnsi" w:cstheme="minorHAnsi"/>
                <w:lang w:val="en-GB"/>
              </w:rPr>
            </w:pPr>
          </w:p>
        </w:tc>
      </w:tr>
    </w:tbl>
    <w:p w14:paraId="4E9D1A3A" w14:textId="77777777" w:rsidR="00E73D75" w:rsidRPr="00E73D75" w:rsidRDefault="00E73D75" w:rsidP="00E73D75">
      <w:pPr>
        <w:spacing w:before="120" w:after="120"/>
        <w:rPr>
          <w:rFonts w:asciiTheme="minorHAnsi" w:hAnsiTheme="minorHAnsi" w:cstheme="minorHAnsi"/>
          <w:sz w:val="4"/>
          <w:szCs w:val="4"/>
          <w:lang w:val="en-GB"/>
        </w:rPr>
      </w:pPr>
    </w:p>
    <w:tbl>
      <w:tblPr>
        <w:tblStyle w:val="TableGrid"/>
        <w:tblW w:w="0" w:type="auto"/>
        <w:tblLook w:val="04A0" w:firstRow="1" w:lastRow="0" w:firstColumn="1" w:lastColumn="0" w:noHBand="0" w:noVBand="1"/>
      </w:tblPr>
      <w:tblGrid>
        <w:gridCol w:w="9628"/>
      </w:tblGrid>
      <w:tr w:rsidR="00E73D75" w:rsidRPr="00E73D75" w14:paraId="3F273289" w14:textId="77777777" w:rsidTr="00D45982">
        <w:tc>
          <w:tcPr>
            <w:tcW w:w="9628" w:type="dxa"/>
            <w:shd w:val="clear" w:color="auto" w:fill="D9D9D9" w:themeFill="background1" w:themeFillShade="D9"/>
          </w:tcPr>
          <w:p w14:paraId="7C03F6FD" w14:textId="1EE7E5ED" w:rsidR="00E73D75" w:rsidRPr="00E73D75" w:rsidRDefault="00E73D75" w:rsidP="00E73D75">
            <w:pPr>
              <w:pStyle w:val="ListParagraph"/>
              <w:numPr>
                <w:ilvl w:val="0"/>
                <w:numId w:val="32"/>
              </w:numPr>
              <w:ind w:left="357" w:hanging="357"/>
              <w:rPr>
                <w:rFonts w:asciiTheme="minorHAnsi" w:hAnsiTheme="minorHAnsi" w:cstheme="minorHAnsi"/>
                <w:lang w:val="en-GB"/>
              </w:rPr>
            </w:pPr>
            <w:r w:rsidRPr="00E73D75">
              <w:rPr>
                <w:rFonts w:asciiTheme="minorHAnsi" w:hAnsiTheme="minorHAnsi" w:cstheme="minorHAnsi"/>
                <w:lang w:val="en-GB"/>
              </w:rPr>
              <w:t xml:space="preserve">Does this passage call you to change something in your life? If so, how might you go about this? </w:t>
            </w:r>
            <w:r w:rsidRPr="00E73D75">
              <w:rPr>
                <w:rFonts w:asciiTheme="minorHAnsi" w:hAnsiTheme="minorHAnsi" w:cstheme="minorHAnsi"/>
                <w:sz w:val="22"/>
                <w:szCs w:val="22"/>
                <w:lang w:val="en-GB"/>
              </w:rPr>
              <w:t>(Hint: This might be something we understand/believe or something we do or don’t do)</w:t>
            </w:r>
          </w:p>
        </w:tc>
      </w:tr>
      <w:tr w:rsidR="00E73D75" w:rsidRPr="00E73D75" w14:paraId="255FB981" w14:textId="77777777" w:rsidTr="00D45982">
        <w:trPr>
          <w:trHeight w:val="2050"/>
        </w:trPr>
        <w:tc>
          <w:tcPr>
            <w:tcW w:w="9628" w:type="dxa"/>
          </w:tcPr>
          <w:p w14:paraId="5DCA7787" w14:textId="77777777" w:rsidR="00E73D75" w:rsidRPr="00E73D75" w:rsidRDefault="00E73D75" w:rsidP="00D45982">
            <w:pPr>
              <w:spacing w:before="120" w:after="120"/>
              <w:rPr>
                <w:rFonts w:asciiTheme="minorHAnsi" w:hAnsiTheme="minorHAnsi" w:cstheme="minorHAnsi"/>
                <w:lang w:val="en-GB"/>
              </w:rPr>
            </w:pPr>
          </w:p>
          <w:p w14:paraId="3B585401" w14:textId="4C2FC3FA" w:rsidR="00E73D75" w:rsidRDefault="00E73D75" w:rsidP="00D45982">
            <w:pPr>
              <w:spacing w:before="120" w:after="120"/>
              <w:rPr>
                <w:rFonts w:asciiTheme="minorHAnsi" w:hAnsiTheme="minorHAnsi" w:cstheme="minorHAnsi"/>
                <w:lang w:val="en-GB"/>
              </w:rPr>
            </w:pPr>
          </w:p>
          <w:p w14:paraId="5F7E2748" w14:textId="77777777" w:rsidR="00E73D75" w:rsidRPr="00E73D75" w:rsidRDefault="00E73D75" w:rsidP="00D45982">
            <w:pPr>
              <w:spacing w:before="120" w:after="120"/>
              <w:rPr>
                <w:rFonts w:asciiTheme="minorHAnsi" w:hAnsiTheme="minorHAnsi" w:cstheme="minorHAnsi"/>
                <w:lang w:val="en-GB"/>
              </w:rPr>
            </w:pPr>
          </w:p>
          <w:p w14:paraId="469B7BA9" w14:textId="77777777" w:rsidR="00E73D75" w:rsidRPr="00E73D75" w:rsidRDefault="00E73D75" w:rsidP="00D45982">
            <w:pPr>
              <w:spacing w:before="120" w:after="120"/>
              <w:rPr>
                <w:rFonts w:asciiTheme="minorHAnsi" w:hAnsiTheme="minorHAnsi" w:cstheme="minorHAnsi"/>
                <w:lang w:val="en-GB"/>
              </w:rPr>
            </w:pPr>
          </w:p>
          <w:p w14:paraId="55E3DF4E" w14:textId="77777777" w:rsidR="00E73D75" w:rsidRPr="00E73D75" w:rsidRDefault="00E73D75" w:rsidP="00D45982">
            <w:pPr>
              <w:spacing w:before="120" w:after="120"/>
              <w:rPr>
                <w:rFonts w:asciiTheme="minorHAnsi" w:hAnsiTheme="minorHAnsi" w:cstheme="minorHAnsi"/>
                <w:lang w:val="en-GB"/>
              </w:rPr>
            </w:pPr>
          </w:p>
          <w:p w14:paraId="21FA962B" w14:textId="77777777" w:rsidR="00E73D75" w:rsidRPr="00E73D75" w:rsidRDefault="00E73D75" w:rsidP="00D45982">
            <w:pPr>
              <w:spacing w:before="120" w:after="120"/>
              <w:rPr>
                <w:rFonts w:asciiTheme="minorHAnsi" w:hAnsiTheme="minorHAnsi" w:cstheme="minorHAnsi"/>
                <w:lang w:val="en-GB"/>
              </w:rPr>
            </w:pPr>
          </w:p>
        </w:tc>
      </w:tr>
    </w:tbl>
    <w:p w14:paraId="41C5D08A" w14:textId="042DB74F" w:rsidR="00604DD0" w:rsidRPr="00271424" w:rsidRDefault="00604DD0" w:rsidP="00271424">
      <w:pPr>
        <w:rPr>
          <w:rFonts w:asciiTheme="minorHAnsi" w:hAnsiTheme="minorHAnsi" w:cstheme="minorHAnsi"/>
          <w:b/>
          <w:color w:val="0070C0"/>
          <w:sz w:val="36"/>
          <w:szCs w:val="36"/>
        </w:rPr>
      </w:pPr>
    </w:p>
    <w:p w14:paraId="468CE858" w14:textId="014B22BF" w:rsidR="009116E5" w:rsidRPr="00D72896" w:rsidRDefault="00611277" w:rsidP="00161F11">
      <w:pPr>
        <w:ind w:left="-284"/>
        <w:jc w:val="center"/>
        <w:rPr>
          <w:rFonts w:asciiTheme="minorHAnsi" w:hAnsiTheme="minorHAnsi" w:cstheme="minorHAnsi"/>
          <w:b/>
          <w:sz w:val="52"/>
          <w:szCs w:val="52"/>
        </w:rPr>
      </w:pPr>
      <w:r w:rsidRPr="00D72896">
        <w:rPr>
          <w:rFonts w:asciiTheme="minorHAnsi" w:hAnsiTheme="minorHAnsi" w:cstheme="minorHAnsi"/>
          <w:b/>
          <w:noProof/>
          <w:sz w:val="52"/>
          <w:szCs w:val="52"/>
        </w:rPr>
        <w:lastRenderedPageBreak/>
        <w:drawing>
          <wp:inline distT="0" distB="0" distL="0" distR="0" wp14:anchorId="39D11E63" wp14:editId="07A102B4">
            <wp:extent cx="9094046" cy="6244711"/>
            <wp:effectExtent l="2223" t="0" r="1587" b="158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extLst>
                        <a:ext uri="{28A0092B-C50C-407E-A947-70E740481C1C}">
                          <a14:useLocalDpi xmlns:a14="http://schemas.microsoft.com/office/drawing/2010/main" val="0"/>
                        </a:ext>
                      </a:extLst>
                    </a:blip>
                    <a:srcRect l="3120" t="5249" r="3542" b="4054"/>
                    <a:stretch/>
                  </pic:blipFill>
                  <pic:spPr bwMode="auto">
                    <a:xfrm rot="16200000">
                      <a:off x="0" y="0"/>
                      <a:ext cx="9130576" cy="6269795"/>
                    </a:xfrm>
                    <a:prstGeom prst="rect">
                      <a:avLst/>
                    </a:prstGeom>
                    <a:ln>
                      <a:noFill/>
                    </a:ln>
                    <a:extLst>
                      <a:ext uri="{53640926-AAD7-44D8-BBD7-CCE9431645EC}">
                        <a14:shadowObscured xmlns:a14="http://schemas.microsoft.com/office/drawing/2010/main"/>
                      </a:ext>
                    </a:extLst>
                  </pic:spPr>
                </pic:pic>
              </a:graphicData>
            </a:graphic>
          </wp:inline>
        </w:drawing>
      </w:r>
    </w:p>
    <w:sectPr w:rsidR="009116E5" w:rsidRPr="00D72896" w:rsidSect="005D7E0F">
      <w:headerReference w:type="default" r:id="rId13"/>
      <w:footerReference w:type="defaul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A2AAD" w14:textId="77777777" w:rsidR="00F77EA0" w:rsidRDefault="00F77EA0" w:rsidP="00735093">
      <w:r>
        <w:separator/>
      </w:r>
    </w:p>
  </w:endnote>
  <w:endnote w:type="continuationSeparator" w:id="0">
    <w:p w14:paraId="1FEB4425" w14:textId="77777777" w:rsidR="00F77EA0" w:rsidRDefault="00F77EA0"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AE0B" w14:textId="77777777" w:rsidR="006735C1" w:rsidRDefault="006735C1" w:rsidP="00735093">
    <w:pPr>
      <w:pStyle w:val="Footer"/>
      <w:jc w:val="right"/>
      <w:rPr>
        <w:rFonts w:cstheme="minorHAnsi"/>
        <w:sz w:val="20"/>
        <w:szCs w:val="20"/>
        <w:lang w:val="en-GB"/>
      </w:rPr>
    </w:pPr>
  </w:p>
  <w:p w14:paraId="288AD0E3" w14:textId="6D13FB75" w:rsidR="006735C1" w:rsidRPr="0037092A" w:rsidRDefault="006735C1" w:rsidP="00735093">
    <w:pPr>
      <w:pStyle w:val="Footer"/>
      <w:jc w:val="right"/>
      <w:rPr>
        <w:rFonts w:asciiTheme="minorHAnsi" w:hAnsiTheme="minorHAnsi" w:cstheme="minorHAnsi"/>
        <w:sz w:val="20"/>
        <w:szCs w:val="20"/>
      </w:rPr>
    </w:pPr>
    <w:r w:rsidRPr="0037092A">
      <w:rPr>
        <w:rFonts w:asciiTheme="minorHAnsi" w:hAnsiTheme="minorHAnsi" w:cstheme="minorHAnsi"/>
        <w:sz w:val="20"/>
        <w:szCs w:val="20"/>
        <w:lang w:val="en-GB"/>
      </w:rPr>
      <w:t xml:space="preserve">Page </w:t>
    </w:r>
    <w:r w:rsidRPr="0037092A">
      <w:rPr>
        <w:rFonts w:asciiTheme="minorHAnsi" w:hAnsiTheme="minorHAnsi" w:cstheme="minorHAnsi"/>
        <w:sz w:val="20"/>
        <w:szCs w:val="20"/>
        <w:lang w:val="en-GB"/>
      </w:rPr>
      <w:fldChar w:fldCharType="begin"/>
    </w:r>
    <w:r w:rsidRPr="0037092A">
      <w:rPr>
        <w:rFonts w:asciiTheme="minorHAnsi" w:hAnsiTheme="minorHAnsi" w:cstheme="minorHAnsi"/>
        <w:sz w:val="20"/>
        <w:szCs w:val="20"/>
        <w:lang w:val="en-GB"/>
      </w:rPr>
      <w:instrText xml:space="preserve"> PAGE </w:instrText>
    </w:r>
    <w:r w:rsidRPr="0037092A">
      <w:rPr>
        <w:rFonts w:asciiTheme="minorHAnsi" w:hAnsiTheme="minorHAnsi" w:cstheme="minorHAnsi"/>
        <w:sz w:val="20"/>
        <w:szCs w:val="20"/>
        <w:lang w:val="en-GB"/>
      </w:rPr>
      <w:fldChar w:fldCharType="separate"/>
    </w:r>
    <w:r w:rsidRPr="0037092A">
      <w:rPr>
        <w:rFonts w:asciiTheme="minorHAnsi" w:hAnsiTheme="minorHAnsi" w:cstheme="minorHAnsi"/>
        <w:noProof/>
        <w:sz w:val="20"/>
        <w:szCs w:val="20"/>
        <w:lang w:val="en-GB"/>
      </w:rPr>
      <w:t>2</w:t>
    </w:r>
    <w:r w:rsidRPr="0037092A">
      <w:rPr>
        <w:rFonts w:asciiTheme="minorHAnsi" w:hAnsiTheme="minorHAnsi" w:cstheme="minorHAnsi"/>
        <w:sz w:val="20"/>
        <w:szCs w:val="20"/>
        <w:lang w:val="en-GB"/>
      </w:rPr>
      <w:fldChar w:fldCharType="end"/>
    </w:r>
    <w:r w:rsidRPr="0037092A">
      <w:rPr>
        <w:rFonts w:asciiTheme="minorHAnsi" w:hAnsiTheme="minorHAnsi" w:cstheme="minorHAnsi"/>
        <w:sz w:val="20"/>
        <w:szCs w:val="20"/>
        <w:lang w:val="en-GB"/>
      </w:rPr>
      <w:t xml:space="preserve"> of </w:t>
    </w:r>
    <w:r w:rsidRPr="0037092A">
      <w:rPr>
        <w:rFonts w:asciiTheme="minorHAnsi" w:hAnsiTheme="minorHAnsi" w:cstheme="minorHAnsi"/>
        <w:sz w:val="20"/>
        <w:szCs w:val="20"/>
        <w:lang w:val="en-GB"/>
      </w:rPr>
      <w:fldChar w:fldCharType="begin"/>
    </w:r>
    <w:r w:rsidRPr="0037092A">
      <w:rPr>
        <w:rFonts w:asciiTheme="minorHAnsi" w:hAnsiTheme="minorHAnsi" w:cstheme="minorHAnsi"/>
        <w:sz w:val="20"/>
        <w:szCs w:val="20"/>
        <w:lang w:val="en-GB"/>
      </w:rPr>
      <w:instrText xml:space="preserve"> NUMPAGES </w:instrText>
    </w:r>
    <w:r w:rsidRPr="0037092A">
      <w:rPr>
        <w:rFonts w:asciiTheme="minorHAnsi" w:hAnsiTheme="minorHAnsi" w:cstheme="minorHAnsi"/>
        <w:sz w:val="20"/>
        <w:szCs w:val="20"/>
        <w:lang w:val="en-GB"/>
      </w:rPr>
      <w:fldChar w:fldCharType="separate"/>
    </w:r>
    <w:r w:rsidRPr="0037092A">
      <w:rPr>
        <w:rFonts w:asciiTheme="minorHAnsi" w:hAnsiTheme="minorHAnsi" w:cstheme="minorHAnsi"/>
        <w:noProof/>
        <w:sz w:val="20"/>
        <w:szCs w:val="20"/>
        <w:lang w:val="en-GB"/>
      </w:rPr>
      <w:t>12</w:t>
    </w:r>
    <w:r w:rsidRPr="0037092A">
      <w:rPr>
        <w:rFonts w:asciiTheme="minorHAnsi" w:hAnsiTheme="minorHAnsi"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1E017" w14:textId="77777777" w:rsidR="00F77EA0" w:rsidRDefault="00F77EA0" w:rsidP="00735093">
      <w:r>
        <w:separator/>
      </w:r>
    </w:p>
  </w:footnote>
  <w:footnote w:type="continuationSeparator" w:id="0">
    <w:p w14:paraId="51E6F326" w14:textId="77777777" w:rsidR="00F77EA0" w:rsidRDefault="00F77EA0"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5DAC" w14:textId="68845E5A" w:rsidR="006735C1" w:rsidRPr="008545BF" w:rsidRDefault="006735C1" w:rsidP="00735093">
    <w:pPr>
      <w:pStyle w:val="Header"/>
      <w:jc w:val="center"/>
      <w:rPr>
        <w:rFonts w:asciiTheme="minorHAnsi" w:hAnsiTheme="minorHAnsi" w:cstheme="minorHAnsi"/>
        <w:sz w:val="21"/>
        <w:szCs w:val="21"/>
      </w:rPr>
    </w:pPr>
    <w:r w:rsidRPr="008545BF">
      <w:rPr>
        <w:rFonts w:asciiTheme="minorHAnsi" w:hAnsiTheme="minorHAnsi" w:cstheme="minorHAnsi"/>
        <w:sz w:val="21"/>
        <w:szCs w:val="21"/>
      </w:rPr>
      <w:t xml:space="preserve">JAC Growth Groups | 1 </w:t>
    </w:r>
    <w:r w:rsidR="00E50DAA" w:rsidRPr="008545BF">
      <w:rPr>
        <w:rFonts w:asciiTheme="minorHAnsi" w:hAnsiTheme="minorHAnsi" w:cstheme="minorHAnsi"/>
        <w:sz w:val="21"/>
        <w:szCs w:val="21"/>
      </w:rPr>
      <w:t>Thessalonians</w:t>
    </w:r>
    <w:r w:rsidRPr="008545BF">
      <w:rPr>
        <w:rFonts w:asciiTheme="minorHAnsi" w:hAnsiTheme="minorHAnsi" w:cstheme="minorHAnsi"/>
        <w:sz w:val="21"/>
        <w:szCs w:val="21"/>
      </w:rPr>
      <w:t xml:space="preserve"> Study Material | </w:t>
    </w:r>
    <w:r w:rsidR="00E50DAA" w:rsidRPr="008545BF">
      <w:rPr>
        <w:rFonts w:asciiTheme="minorHAnsi" w:hAnsiTheme="minorHAnsi" w:cstheme="minorHAnsi"/>
        <w:sz w:val="21"/>
        <w:szCs w:val="21"/>
      </w:rPr>
      <w:t>Jan-Feb</w:t>
    </w:r>
    <w:r w:rsidRPr="008545BF">
      <w:rPr>
        <w:rFonts w:asciiTheme="minorHAnsi" w:hAnsiTheme="minorHAnsi" w:cstheme="minorHAnsi"/>
        <w:sz w:val="21"/>
        <w:szCs w:val="21"/>
      </w:rPr>
      <w:t xml:space="preserve"> 202</w:t>
    </w:r>
    <w:r w:rsidR="00E50DAA" w:rsidRPr="008545BF">
      <w:rPr>
        <w:rFonts w:asciiTheme="minorHAnsi" w:hAnsiTheme="minorHAnsi" w:cstheme="minorHAnsi"/>
        <w:sz w:val="21"/>
        <w:szCs w:val="21"/>
      </w:rPr>
      <w:t>3</w:t>
    </w:r>
  </w:p>
  <w:p w14:paraId="632C99C2" w14:textId="77777777" w:rsidR="006735C1" w:rsidRPr="00735093" w:rsidRDefault="006735C1">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13C5"/>
    <w:multiLevelType w:val="hybridMultilevel"/>
    <w:tmpl w:val="4DD6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D15E8"/>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093AB9"/>
    <w:multiLevelType w:val="hybridMultilevel"/>
    <w:tmpl w:val="2344523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985786"/>
    <w:multiLevelType w:val="hybridMultilevel"/>
    <w:tmpl w:val="5C00F71E"/>
    <w:lvl w:ilvl="0" w:tplc="C010D156">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860069"/>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EE30A9"/>
    <w:multiLevelType w:val="hybridMultilevel"/>
    <w:tmpl w:val="5C00F71E"/>
    <w:lvl w:ilvl="0" w:tplc="C010D156">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1E39A8"/>
    <w:multiLevelType w:val="hybridMultilevel"/>
    <w:tmpl w:val="5F8033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3F417B"/>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58661E6"/>
    <w:multiLevelType w:val="multilevel"/>
    <w:tmpl w:val="2268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E63ABC"/>
    <w:multiLevelType w:val="hybridMultilevel"/>
    <w:tmpl w:val="197E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F7557"/>
    <w:multiLevelType w:val="multilevel"/>
    <w:tmpl w:val="CD9EE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000310"/>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68D71F9"/>
    <w:multiLevelType w:val="hybridMultilevel"/>
    <w:tmpl w:val="2344523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764415B"/>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363A4D"/>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D8A1469"/>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DCA3876"/>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142FAB"/>
    <w:multiLevelType w:val="hybridMultilevel"/>
    <w:tmpl w:val="5C00F71E"/>
    <w:lvl w:ilvl="0" w:tplc="C010D156">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2B1DAD"/>
    <w:multiLevelType w:val="multilevel"/>
    <w:tmpl w:val="730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1A160F"/>
    <w:multiLevelType w:val="hybridMultilevel"/>
    <w:tmpl w:val="5C00F71E"/>
    <w:lvl w:ilvl="0" w:tplc="C010D156">
      <w:start w:val="1"/>
      <w:numFmt w:val="decimal"/>
      <w:lvlText w:val="%1."/>
      <w:lvlJc w:val="left"/>
      <w:pPr>
        <w:ind w:left="360" w:hanging="360"/>
      </w:pPr>
      <w:rPr>
        <w:rFonts w:hint="default"/>
        <w:b w:val="0"/>
        <w:bCs w:val="0"/>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ACD67B3"/>
    <w:multiLevelType w:val="hybridMultilevel"/>
    <w:tmpl w:val="4DEE26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E403357"/>
    <w:multiLevelType w:val="hybridMultilevel"/>
    <w:tmpl w:val="13448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400B45"/>
    <w:multiLevelType w:val="multilevel"/>
    <w:tmpl w:val="F75A0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232FBF"/>
    <w:multiLevelType w:val="multilevel"/>
    <w:tmpl w:val="E382A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1D4E85"/>
    <w:multiLevelType w:val="multilevel"/>
    <w:tmpl w:val="11DA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94188E"/>
    <w:multiLevelType w:val="multilevel"/>
    <w:tmpl w:val="4C4A3D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14442D"/>
    <w:multiLevelType w:val="hybridMultilevel"/>
    <w:tmpl w:val="3A2631E0"/>
    <w:lvl w:ilvl="0" w:tplc="9C64112C">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B379C"/>
    <w:multiLevelType w:val="hybridMultilevel"/>
    <w:tmpl w:val="559CD7DA"/>
    <w:lvl w:ilvl="0" w:tplc="0C09000F">
      <w:start w:val="1"/>
      <w:numFmt w:val="decimal"/>
      <w:lvlText w:val="%1."/>
      <w:lvlJc w:val="left"/>
      <w:pPr>
        <w:ind w:left="360" w:hanging="360"/>
      </w:pPr>
      <w:rPr>
        <w:rFonts w:hint="default"/>
      </w:rPr>
    </w:lvl>
    <w:lvl w:ilvl="1" w:tplc="0C090019">
      <w:start w:val="1"/>
      <w:numFmt w:val="lowerLetter"/>
      <w:lvlText w:val="%2."/>
      <w:lvlJc w:val="left"/>
      <w:pPr>
        <w:ind w:left="786"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0537054"/>
    <w:multiLevelType w:val="hybridMultilevel"/>
    <w:tmpl w:val="875680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061EBD"/>
    <w:multiLevelType w:val="multilevel"/>
    <w:tmpl w:val="D52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DD3890"/>
    <w:multiLevelType w:val="hybridMultilevel"/>
    <w:tmpl w:val="BB0E8B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A2F313A"/>
    <w:multiLevelType w:val="multilevel"/>
    <w:tmpl w:val="7A80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
  </w:num>
  <w:num w:numId="3">
    <w:abstractNumId w:val="6"/>
  </w:num>
  <w:num w:numId="4">
    <w:abstractNumId w:val="29"/>
  </w:num>
  <w:num w:numId="5">
    <w:abstractNumId w:val="18"/>
  </w:num>
  <w:num w:numId="6">
    <w:abstractNumId w:val="25"/>
  </w:num>
  <w:num w:numId="7">
    <w:abstractNumId w:val="27"/>
  </w:num>
  <w:num w:numId="8">
    <w:abstractNumId w:val="19"/>
  </w:num>
  <w:num w:numId="9">
    <w:abstractNumId w:val="1"/>
  </w:num>
  <w:num w:numId="10">
    <w:abstractNumId w:val="15"/>
  </w:num>
  <w:num w:numId="11">
    <w:abstractNumId w:val="24"/>
  </w:num>
  <w:num w:numId="12">
    <w:abstractNumId w:val="12"/>
  </w:num>
  <w:num w:numId="13">
    <w:abstractNumId w:val="8"/>
  </w:num>
  <w:num w:numId="14">
    <w:abstractNumId w:val="3"/>
  </w:num>
  <w:num w:numId="15">
    <w:abstractNumId w:val="17"/>
  </w:num>
  <w:num w:numId="16">
    <w:abstractNumId w:val="31"/>
  </w:num>
  <w:num w:numId="17">
    <w:abstractNumId w:val="23"/>
  </w:num>
  <w:num w:numId="18">
    <w:abstractNumId w:val="5"/>
  </w:num>
  <w:num w:numId="19">
    <w:abstractNumId w:val="11"/>
  </w:num>
  <w:num w:numId="20">
    <w:abstractNumId w:val="10"/>
  </w:num>
  <w:num w:numId="21">
    <w:abstractNumId w:val="22"/>
  </w:num>
  <w:num w:numId="22">
    <w:abstractNumId w:val="0"/>
  </w:num>
  <w:num w:numId="23">
    <w:abstractNumId w:val="9"/>
  </w:num>
  <w:num w:numId="24">
    <w:abstractNumId w:val="26"/>
  </w:num>
  <w:num w:numId="25">
    <w:abstractNumId w:val="4"/>
  </w:num>
  <w:num w:numId="26">
    <w:abstractNumId w:val="28"/>
  </w:num>
  <w:num w:numId="27">
    <w:abstractNumId w:val="13"/>
  </w:num>
  <w:num w:numId="28">
    <w:abstractNumId w:val="7"/>
  </w:num>
  <w:num w:numId="29">
    <w:abstractNumId w:val="16"/>
  </w:num>
  <w:num w:numId="30">
    <w:abstractNumId w:val="21"/>
  </w:num>
  <w:num w:numId="31">
    <w:abstractNumId w:val="14"/>
  </w:num>
  <w:num w:numId="3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11CD0"/>
    <w:rsid w:val="0001531D"/>
    <w:rsid w:val="0001722B"/>
    <w:rsid w:val="000265A8"/>
    <w:rsid w:val="00030557"/>
    <w:rsid w:val="00034C29"/>
    <w:rsid w:val="0004481C"/>
    <w:rsid w:val="0004546C"/>
    <w:rsid w:val="0005456C"/>
    <w:rsid w:val="0007517F"/>
    <w:rsid w:val="000819A9"/>
    <w:rsid w:val="000863E4"/>
    <w:rsid w:val="000912FC"/>
    <w:rsid w:val="000A59B1"/>
    <w:rsid w:val="000B3558"/>
    <w:rsid w:val="000B3DA9"/>
    <w:rsid w:val="000B7813"/>
    <w:rsid w:val="000C2DB8"/>
    <w:rsid w:val="000C6CCC"/>
    <w:rsid w:val="000D3D4D"/>
    <w:rsid w:val="000E18A4"/>
    <w:rsid w:val="000E26CE"/>
    <w:rsid w:val="000E3FA5"/>
    <w:rsid w:val="000E48E3"/>
    <w:rsid w:val="000E4B16"/>
    <w:rsid w:val="000F038A"/>
    <w:rsid w:val="000F2F86"/>
    <w:rsid w:val="000F7D15"/>
    <w:rsid w:val="0010265A"/>
    <w:rsid w:val="00102DB8"/>
    <w:rsid w:val="00106416"/>
    <w:rsid w:val="00106422"/>
    <w:rsid w:val="00106C03"/>
    <w:rsid w:val="00106E22"/>
    <w:rsid w:val="00121860"/>
    <w:rsid w:val="00121B5D"/>
    <w:rsid w:val="0012740E"/>
    <w:rsid w:val="00127B86"/>
    <w:rsid w:val="00133EE7"/>
    <w:rsid w:val="001364AE"/>
    <w:rsid w:val="001377F0"/>
    <w:rsid w:val="001408DD"/>
    <w:rsid w:val="00140C28"/>
    <w:rsid w:val="001411F5"/>
    <w:rsid w:val="0014126E"/>
    <w:rsid w:val="00146677"/>
    <w:rsid w:val="00150183"/>
    <w:rsid w:val="00150CDC"/>
    <w:rsid w:val="00161F11"/>
    <w:rsid w:val="001674B1"/>
    <w:rsid w:val="001702BD"/>
    <w:rsid w:val="001705BF"/>
    <w:rsid w:val="0017162A"/>
    <w:rsid w:val="00180298"/>
    <w:rsid w:val="00181D26"/>
    <w:rsid w:val="00191527"/>
    <w:rsid w:val="00192DE2"/>
    <w:rsid w:val="0019727B"/>
    <w:rsid w:val="00197E78"/>
    <w:rsid w:val="00197FC4"/>
    <w:rsid w:val="001A1035"/>
    <w:rsid w:val="001A43F0"/>
    <w:rsid w:val="001A7965"/>
    <w:rsid w:val="001B4660"/>
    <w:rsid w:val="001C4D54"/>
    <w:rsid w:val="001C5F4C"/>
    <w:rsid w:val="001E5605"/>
    <w:rsid w:val="001F1031"/>
    <w:rsid w:val="001F1A65"/>
    <w:rsid w:val="001F348C"/>
    <w:rsid w:val="001F4429"/>
    <w:rsid w:val="001F5ABF"/>
    <w:rsid w:val="002015CB"/>
    <w:rsid w:val="00202EC0"/>
    <w:rsid w:val="00204ECD"/>
    <w:rsid w:val="002051CF"/>
    <w:rsid w:val="00205DFF"/>
    <w:rsid w:val="00214562"/>
    <w:rsid w:val="00217926"/>
    <w:rsid w:val="00221C7F"/>
    <w:rsid w:val="00223E31"/>
    <w:rsid w:val="00226394"/>
    <w:rsid w:val="0023242E"/>
    <w:rsid w:val="002344FC"/>
    <w:rsid w:val="0023470B"/>
    <w:rsid w:val="00234769"/>
    <w:rsid w:val="002356B7"/>
    <w:rsid w:val="0023587E"/>
    <w:rsid w:val="002359EB"/>
    <w:rsid w:val="0023618D"/>
    <w:rsid w:val="002473D8"/>
    <w:rsid w:val="00251757"/>
    <w:rsid w:val="00256792"/>
    <w:rsid w:val="002601F7"/>
    <w:rsid w:val="00261766"/>
    <w:rsid w:val="0026748F"/>
    <w:rsid w:val="002710F8"/>
    <w:rsid w:val="00271424"/>
    <w:rsid w:val="0027220D"/>
    <w:rsid w:val="00277D02"/>
    <w:rsid w:val="00284C62"/>
    <w:rsid w:val="0028623F"/>
    <w:rsid w:val="0029310D"/>
    <w:rsid w:val="0029332F"/>
    <w:rsid w:val="00297A09"/>
    <w:rsid w:val="002A7431"/>
    <w:rsid w:val="002B18BE"/>
    <w:rsid w:val="002B2B2B"/>
    <w:rsid w:val="002B468A"/>
    <w:rsid w:val="002B52F4"/>
    <w:rsid w:val="002B5EE6"/>
    <w:rsid w:val="002B79A6"/>
    <w:rsid w:val="002C0DB5"/>
    <w:rsid w:val="002C4901"/>
    <w:rsid w:val="002C4C2D"/>
    <w:rsid w:val="002D1653"/>
    <w:rsid w:val="002F19B6"/>
    <w:rsid w:val="002F3532"/>
    <w:rsid w:val="0030118F"/>
    <w:rsid w:val="00302348"/>
    <w:rsid w:val="00302569"/>
    <w:rsid w:val="0031186A"/>
    <w:rsid w:val="00312BA1"/>
    <w:rsid w:val="00315A31"/>
    <w:rsid w:val="00317ED7"/>
    <w:rsid w:val="00322144"/>
    <w:rsid w:val="00334129"/>
    <w:rsid w:val="0033776A"/>
    <w:rsid w:val="00340389"/>
    <w:rsid w:val="00347137"/>
    <w:rsid w:val="003551E9"/>
    <w:rsid w:val="003559AD"/>
    <w:rsid w:val="00362221"/>
    <w:rsid w:val="00362CDE"/>
    <w:rsid w:val="00363465"/>
    <w:rsid w:val="00367892"/>
    <w:rsid w:val="0037092A"/>
    <w:rsid w:val="003748E7"/>
    <w:rsid w:val="00375556"/>
    <w:rsid w:val="00376B6A"/>
    <w:rsid w:val="00377897"/>
    <w:rsid w:val="00377AB4"/>
    <w:rsid w:val="00384104"/>
    <w:rsid w:val="00394E63"/>
    <w:rsid w:val="00396FAE"/>
    <w:rsid w:val="0039752F"/>
    <w:rsid w:val="003A1787"/>
    <w:rsid w:val="003A779B"/>
    <w:rsid w:val="003B1688"/>
    <w:rsid w:val="003B3557"/>
    <w:rsid w:val="003B41CD"/>
    <w:rsid w:val="003C15A8"/>
    <w:rsid w:val="003C25C9"/>
    <w:rsid w:val="003D0494"/>
    <w:rsid w:val="003D049F"/>
    <w:rsid w:val="003E3214"/>
    <w:rsid w:val="003E5D5E"/>
    <w:rsid w:val="003F208E"/>
    <w:rsid w:val="004017A5"/>
    <w:rsid w:val="004020A9"/>
    <w:rsid w:val="00404B25"/>
    <w:rsid w:val="00404E95"/>
    <w:rsid w:val="004113FA"/>
    <w:rsid w:val="00414B89"/>
    <w:rsid w:val="00421C28"/>
    <w:rsid w:val="00425FDF"/>
    <w:rsid w:val="00430F82"/>
    <w:rsid w:val="00432509"/>
    <w:rsid w:val="00432ED9"/>
    <w:rsid w:val="0043417A"/>
    <w:rsid w:val="00434564"/>
    <w:rsid w:val="00441362"/>
    <w:rsid w:val="0044653B"/>
    <w:rsid w:val="00465901"/>
    <w:rsid w:val="00467CAF"/>
    <w:rsid w:val="004701B4"/>
    <w:rsid w:val="00471034"/>
    <w:rsid w:val="004713E4"/>
    <w:rsid w:val="00482BA5"/>
    <w:rsid w:val="00484D90"/>
    <w:rsid w:val="00485506"/>
    <w:rsid w:val="004A21E9"/>
    <w:rsid w:val="004A3B74"/>
    <w:rsid w:val="004B43CC"/>
    <w:rsid w:val="004C0C55"/>
    <w:rsid w:val="004C1600"/>
    <w:rsid w:val="004D1E9B"/>
    <w:rsid w:val="004D2264"/>
    <w:rsid w:val="004D393E"/>
    <w:rsid w:val="004E0F8F"/>
    <w:rsid w:val="004E1BBF"/>
    <w:rsid w:val="004F1410"/>
    <w:rsid w:val="00500C4C"/>
    <w:rsid w:val="0050119B"/>
    <w:rsid w:val="005027EB"/>
    <w:rsid w:val="005078EA"/>
    <w:rsid w:val="005079B6"/>
    <w:rsid w:val="00510E13"/>
    <w:rsid w:val="00511F52"/>
    <w:rsid w:val="00531F3D"/>
    <w:rsid w:val="005419F0"/>
    <w:rsid w:val="00543BF2"/>
    <w:rsid w:val="00546B14"/>
    <w:rsid w:val="00555B69"/>
    <w:rsid w:val="00557252"/>
    <w:rsid w:val="00564891"/>
    <w:rsid w:val="00564D4F"/>
    <w:rsid w:val="00565DF2"/>
    <w:rsid w:val="005666E3"/>
    <w:rsid w:val="0057587A"/>
    <w:rsid w:val="005859D4"/>
    <w:rsid w:val="0058614B"/>
    <w:rsid w:val="00586BA3"/>
    <w:rsid w:val="005960D9"/>
    <w:rsid w:val="005963B5"/>
    <w:rsid w:val="005A293D"/>
    <w:rsid w:val="005A4C7C"/>
    <w:rsid w:val="005B0C1D"/>
    <w:rsid w:val="005B7313"/>
    <w:rsid w:val="005D3D78"/>
    <w:rsid w:val="005D50FD"/>
    <w:rsid w:val="005D65F2"/>
    <w:rsid w:val="005D7E0F"/>
    <w:rsid w:val="005E51E4"/>
    <w:rsid w:val="005E641E"/>
    <w:rsid w:val="005E7383"/>
    <w:rsid w:val="005E7D9E"/>
    <w:rsid w:val="005F344C"/>
    <w:rsid w:val="005F35E8"/>
    <w:rsid w:val="005F5B86"/>
    <w:rsid w:val="00600562"/>
    <w:rsid w:val="00604DD0"/>
    <w:rsid w:val="00611277"/>
    <w:rsid w:val="00624A36"/>
    <w:rsid w:val="006337C1"/>
    <w:rsid w:val="0063712C"/>
    <w:rsid w:val="0064489B"/>
    <w:rsid w:val="00647808"/>
    <w:rsid w:val="0065294A"/>
    <w:rsid w:val="00654C37"/>
    <w:rsid w:val="00661293"/>
    <w:rsid w:val="00664D3E"/>
    <w:rsid w:val="00671153"/>
    <w:rsid w:val="006735C1"/>
    <w:rsid w:val="00673705"/>
    <w:rsid w:val="00674781"/>
    <w:rsid w:val="00683AC1"/>
    <w:rsid w:val="00685712"/>
    <w:rsid w:val="006A0538"/>
    <w:rsid w:val="006A3304"/>
    <w:rsid w:val="006B2CF0"/>
    <w:rsid w:val="006B7AA5"/>
    <w:rsid w:val="006C12D1"/>
    <w:rsid w:val="006C3D71"/>
    <w:rsid w:val="006C5021"/>
    <w:rsid w:val="006D23C7"/>
    <w:rsid w:val="006D44DB"/>
    <w:rsid w:val="006D5A05"/>
    <w:rsid w:val="006D7B0F"/>
    <w:rsid w:val="006E1235"/>
    <w:rsid w:val="006E3547"/>
    <w:rsid w:val="006E3FCB"/>
    <w:rsid w:val="006E6F81"/>
    <w:rsid w:val="006F2E4F"/>
    <w:rsid w:val="006F71C6"/>
    <w:rsid w:val="00702545"/>
    <w:rsid w:val="007025F5"/>
    <w:rsid w:val="00705500"/>
    <w:rsid w:val="00707121"/>
    <w:rsid w:val="00712104"/>
    <w:rsid w:val="00716532"/>
    <w:rsid w:val="00716651"/>
    <w:rsid w:val="00717350"/>
    <w:rsid w:val="00721840"/>
    <w:rsid w:val="007233E6"/>
    <w:rsid w:val="007264DC"/>
    <w:rsid w:val="00735093"/>
    <w:rsid w:val="007359E6"/>
    <w:rsid w:val="00736519"/>
    <w:rsid w:val="00737912"/>
    <w:rsid w:val="00737C6F"/>
    <w:rsid w:val="00741C61"/>
    <w:rsid w:val="00751492"/>
    <w:rsid w:val="007515BC"/>
    <w:rsid w:val="00751AC9"/>
    <w:rsid w:val="007552F9"/>
    <w:rsid w:val="007566AC"/>
    <w:rsid w:val="0076268C"/>
    <w:rsid w:val="00765C41"/>
    <w:rsid w:val="007816AE"/>
    <w:rsid w:val="00784BAF"/>
    <w:rsid w:val="00790C91"/>
    <w:rsid w:val="0079199C"/>
    <w:rsid w:val="007920F0"/>
    <w:rsid w:val="007936F4"/>
    <w:rsid w:val="0079674B"/>
    <w:rsid w:val="007976BE"/>
    <w:rsid w:val="007A2B59"/>
    <w:rsid w:val="007A30C9"/>
    <w:rsid w:val="007A3868"/>
    <w:rsid w:val="007A4032"/>
    <w:rsid w:val="007A5358"/>
    <w:rsid w:val="007B3A54"/>
    <w:rsid w:val="007B642F"/>
    <w:rsid w:val="007B7F26"/>
    <w:rsid w:val="007C2785"/>
    <w:rsid w:val="007D1D38"/>
    <w:rsid w:val="007D59AB"/>
    <w:rsid w:val="007D5D65"/>
    <w:rsid w:val="007D7359"/>
    <w:rsid w:val="007E1BFC"/>
    <w:rsid w:val="007E630D"/>
    <w:rsid w:val="007F7F22"/>
    <w:rsid w:val="00801AD6"/>
    <w:rsid w:val="0080311F"/>
    <w:rsid w:val="008065FD"/>
    <w:rsid w:val="008069BE"/>
    <w:rsid w:val="0081767F"/>
    <w:rsid w:val="00820F72"/>
    <w:rsid w:val="00821FE4"/>
    <w:rsid w:val="00822091"/>
    <w:rsid w:val="0082338E"/>
    <w:rsid w:val="00827874"/>
    <w:rsid w:val="00832448"/>
    <w:rsid w:val="00833E63"/>
    <w:rsid w:val="008340A7"/>
    <w:rsid w:val="008474E4"/>
    <w:rsid w:val="00850167"/>
    <w:rsid w:val="0085034C"/>
    <w:rsid w:val="00854532"/>
    <w:rsid w:val="008545BF"/>
    <w:rsid w:val="00854959"/>
    <w:rsid w:val="00854A45"/>
    <w:rsid w:val="00856E9F"/>
    <w:rsid w:val="00857572"/>
    <w:rsid w:val="0085779D"/>
    <w:rsid w:val="0086267A"/>
    <w:rsid w:val="00864FA3"/>
    <w:rsid w:val="008703F8"/>
    <w:rsid w:val="00873B0C"/>
    <w:rsid w:val="0087567F"/>
    <w:rsid w:val="00875AC0"/>
    <w:rsid w:val="00880AD7"/>
    <w:rsid w:val="0088660A"/>
    <w:rsid w:val="008933F2"/>
    <w:rsid w:val="008A1C2C"/>
    <w:rsid w:val="008A7883"/>
    <w:rsid w:val="008B06A2"/>
    <w:rsid w:val="008C028B"/>
    <w:rsid w:val="008C6186"/>
    <w:rsid w:val="008C7CD4"/>
    <w:rsid w:val="008D07ED"/>
    <w:rsid w:val="008D37DD"/>
    <w:rsid w:val="008D5295"/>
    <w:rsid w:val="008D5A1A"/>
    <w:rsid w:val="008D686C"/>
    <w:rsid w:val="008E3D60"/>
    <w:rsid w:val="008E5C95"/>
    <w:rsid w:val="008F5AF0"/>
    <w:rsid w:val="00905C27"/>
    <w:rsid w:val="009116E5"/>
    <w:rsid w:val="00911AA8"/>
    <w:rsid w:val="0091373B"/>
    <w:rsid w:val="009152F7"/>
    <w:rsid w:val="009159F5"/>
    <w:rsid w:val="0092128D"/>
    <w:rsid w:val="009231AD"/>
    <w:rsid w:val="009261FB"/>
    <w:rsid w:val="0092733C"/>
    <w:rsid w:val="009328CB"/>
    <w:rsid w:val="00933649"/>
    <w:rsid w:val="00935410"/>
    <w:rsid w:val="00943E83"/>
    <w:rsid w:val="00961825"/>
    <w:rsid w:val="009630BD"/>
    <w:rsid w:val="00970FDE"/>
    <w:rsid w:val="00971B55"/>
    <w:rsid w:val="009721CF"/>
    <w:rsid w:val="00972F8F"/>
    <w:rsid w:val="00982BB1"/>
    <w:rsid w:val="00983062"/>
    <w:rsid w:val="00986032"/>
    <w:rsid w:val="00987CBC"/>
    <w:rsid w:val="00991027"/>
    <w:rsid w:val="00993B16"/>
    <w:rsid w:val="00995CBE"/>
    <w:rsid w:val="00996E0E"/>
    <w:rsid w:val="009A208F"/>
    <w:rsid w:val="009B1CF4"/>
    <w:rsid w:val="009B21E7"/>
    <w:rsid w:val="009B521D"/>
    <w:rsid w:val="009B791D"/>
    <w:rsid w:val="009C0D25"/>
    <w:rsid w:val="009D128E"/>
    <w:rsid w:val="009D1F13"/>
    <w:rsid w:val="009D671E"/>
    <w:rsid w:val="009E2188"/>
    <w:rsid w:val="009E3AAC"/>
    <w:rsid w:val="009E7347"/>
    <w:rsid w:val="009F2536"/>
    <w:rsid w:val="009F54E3"/>
    <w:rsid w:val="009F6FB2"/>
    <w:rsid w:val="00A02425"/>
    <w:rsid w:val="00A129AD"/>
    <w:rsid w:val="00A20365"/>
    <w:rsid w:val="00A269B2"/>
    <w:rsid w:val="00A2730C"/>
    <w:rsid w:val="00A4028C"/>
    <w:rsid w:val="00A45FC8"/>
    <w:rsid w:val="00A51835"/>
    <w:rsid w:val="00A53C6C"/>
    <w:rsid w:val="00A56653"/>
    <w:rsid w:val="00A61746"/>
    <w:rsid w:val="00A621B6"/>
    <w:rsid w:val="00A6571C"/>
    <w:rsid w:val="00A65951"/>
    <w:rsid w:val="00A6746C"/>
    <w:rsid w:val="00A70CB6"/>
    <w:rsid w:val="00A724DE"/>
    <w:rsid w:val="00A731FF"/>
    <w:rsid w:val="00A734B9"/>
    <w:rsid w:val="00A7592F"/>
    <w:rsid w:val="00A76722"/>
    <w:rsid w:val="00A81BC6"/>
    <w:rsid w:val="00A97824"/>
    <w:rsid w:val="00AA0034"/>
    <w:rsid w:val="00AA1EC7"/>
    <w:rsid w:val="00AA38EC"/>
    <w:rsid w:val="00AB0882"/>
    <w:rsid w:val="00AB3590"/>
    <w:rsid w:val="00AB7127"/>
    <w:rsid w:val="00AC137E"/>
    <w:rsid w:val="00AD0630"/>
    <w:rsid w:val="00AD1101"/>
    <w:rsid w:val="00AD1723"/>
    <w:rsid w:val="00AD2AB0"/>
    <w:rsid w:val="00AD3219"/>
    <w:rsid w:val="00AF0E3E"/>
    <w:rsid w:val="00B02DDE"/>
    <w:rsid w:val="00B05508"/>
    <w:rsid w:val="00B13433"/>
    <w:rsid w:val="00B139A0"/>
    <w:rsid w:val="00B16136"/>
    <w:rsid w:val="00B205B8"/>
    <w:rsid w:val="00B220E6"/>
    <w:rsid w:val="00B26144"/>
    <w:rsid w:val="00B32BE9"/>
    <w:rsid w:val="00B33873"/>
    <w:rsid w:val="00B34607"/>
    <w:rsid w:val="00B42ED4"/>
    <w:rsid w:val="00B44CE2"/>
    <w:rsid w:val="00B4521F"/>
    <w:rsid w:val="00B507A7"/>
    <w:rsid w:val="00B558E6"/>
    <w:rsid w:val="00B559AF"/>
    <w:rsid w:val="00B6096D"/>
    <w:rsid w:val="00B63BFF"/>
    <w:rsid w:val="00B6440D"/>
    <w:rsid w:val="00B6500D"/>
    <w:rsid w:val="00B65C0A"/>
    <w:rsid w:val="00B671A8"/>
    <w:rsid w:val="00B742BD"/>
    <w:rsid w:val="00B769D5"/>
    <w:rsid w:val="00B77FB9"/>
    <w:rsid w:val="00B845C2"/>
    <w:rsid w:val="00B87960"/>
    <w:rsid w:val="00B90A88"/>
    <w:rsid w:val="00B92526"/>
    <w:rsid w:val="00B968B8"/>
    <w:rsid w:val="00BA4465"/>
    <w:rsid w:val="00BA4974"/>
    <w:rsid w:val="00BB1BB2"/>
    <w:rsid w:val="00BB674B"/>
    <w:rsid w:val="00BC075B"/>
    <w:rsid w:val="00BC0E6E"/>
    <w:rsid w:val="00BC400F"/>
    <w:rsid w:val="00BC6EF5"/>
    <w:rsid w:val="00BD0DD6"/>
    <w:rsid w:val="00BD27DB"/>
    <w:rsid w:val="00BD3398"/>
    <w:rsid w:val="00BD447D"/>
    <w:rsid w:val="00BD617F"/>
    <w:rsid w:val="00BD7D36"/>
    <w:rsid w:val="00BE1012"/>
    <w:rsid w:val="00BE1B55"/>
    <w:rsid w:val="00BE3A4D"/>
    <w:rsid w:val="00BE3F79"/>
    <w:rsid w:val="00BE6A75"/>
    <w:rsid w:val="00BF19A3"/>
    <w:rsid w:val="00BF2745"/>
    <w:rsid w:val="00BF2CB9"/>
    <w:rsid w:val="00BF3EA4"/>
    <w:rsid w:val="00BF476E"/>
    <w:rsid w:val="00BF66F8"/>
    <w:rsid w:val="00BF691C"/>
    <w:rsid w:val="00C0370D"/>
    <w:rsid w:val="00C06129"/>
    <w:rsid w:val="00C20AAC"/>
    <w:rsid w:val="00C21A8D"/>
    <w:rsid w:val="00C25379"/>
    <w:rsid w:val="00C327A2"/>
    <w:rsid w:val="00C3295F"/>
    <w:rsid w:val="00C337CE"/>
    <w:rsid w:val="00C33F68"/>
    <w:rsid w:val="00C4558B"/>
    <w:rsid w:val="00C6043C"/>
    <w:rsid w:val="00C71494"/>
    <w:rsid w:val="00C74918"/>
    <w:rsid w:val="00C82CCE"/>
    <w:rsid w:val="00C8485B"/>
    <w:rsid w:val="00C90E07"/>
    <w:rsid w:val="00CA0E07"/>
    <w:rsid w:val="00CA43B5"/>
    <w:rsid w:val="00CB0624"/>
    <w:rsid w:val="00CB076C"/>
    <w:rsid w:val="00CB3316"/>
    <w:rsid w:val="00CB55DE"/>
    <w:rsid w:val="00CC4508"/>
    <w:rsid w:val="00CD07BE"/>
    <w:rsid w:val="00CD56DF"/>
    <w:rsid w:val="00CD65B5"/>
    <w:rsid w:val="00CD6FB1"/>
    <w:rsid w:val="00CE6D19"/>
    <w:rsid w:val="00CF0EF5"/>
    <w:rsid w:val="00CF47B4"/>
    <w:rsid w:val="00CF56F9"/>
    <w:rsid w:val="00D010F4"/>
    <w:rsid w:val="00D060F3"/>
    <w:rsid w:val="00D1581E"/>
    <w:rsid w:val="00D16CA7"/>
    <w:rsid w:val="00D17721"/>
    <w:rsid w:val="00D1772F"/>
    <w:rsid w:val="00D17F2E"/>
    <w:rsid w:val="00D33616"/>
    <w:rsid w:val="00D3568A"/>
    <w:rsid w:val="00D37706"/>
    <w:rsid w:val="00D42380"/>
    <w:rsid w:val="00D44F32"/>
    <w:rsid w:val="00D4620E"/>
    <w:rsid w:val="00D514CE"/>
    <w:rsid w:val="00D51DBA"/>
    <w:rsid w:val="00D5217C"/>
    <w:rsid w:val="00D56367"/>
    <w:rsid w:val="00D56A25"/>
    <w:rsid w:val="00D5735B"/>
    <w:rsid w:val="00D61793"/>
    <w:rsid w:val="00D61D9A"/>
    <w:rsid w:val="00D62DC7"/>
    <w:rsid w:val="00D64C69"/>
    <w:rsid w:val="00D667EA"/>
    <w:rsid w:val="00D72896"/>
    <w:rsid w:val="00D73272"/>
    <w:rsid w:val="00D741D7"/>
    <w:rsid w:val="00D765AF"/>
    <w:rsid w:val="00D821C1"/>
    <w:rsid w:val="00D85E6C"/>
    <w:rsid w:val="00D90661"/>
    <w:rsid w:val="00DA1A75"/>
    <w:rsid w:val="00DA460B"/>
    <w:rsid w:val="00DC5E9C"/>
    <w:rsid w:val="00DD3559"/>
    <w:rsid w:val="00DD400A"/>
    <w:rsid w:val="00DD7EBE"/>
    <w:rsid w:val="00DE54C8"/>
    <w:rsid w:val="00DF3465"/>
    <w:rsid w:val="00DF381A"/>
    <w:rsid w:val="00DF5A43"/>
    <w:rsid w:val="00E02557"/>
    <w:rsid w:val="00E06201"/>
    <w:rsid w:val="00E123B8"/>
    <w:rsid w:val="00E17C48"/>
    <w:rsid w:val="00E2509B"/>
    <w:rsid w:val="00E26F66"/>
    <w:rsid w:val="00E32135"/>
    <w:rsid w:val="00E35598"/>
    <w:rsid w:val="00E410F6"/>
    <w:rsid w:val="00E428BD"/>
    <w:rsid w:val="00E456EF"/>
    <w:rsid w:val="00E50DAA"/>
    <w:rsid w:val="00E50EB9"/>
    <w:rsid w:val="00E5221E"/>
    <w:rsid w:val="00E53866"/>
    <w:rsid w:val="00E55CCE"/>
    <w:rsid w:val="00E73D75"/>
    <w:rsid w:val="00E75DCB"/>
    <w:rsid w:val="00E80D5D"/>
    <w:rsid w:val="00E81DB2"/>
    <w:rsid w:val="00E921EA"/>
    <w:rsid w:val="00E9553E"/>
    <w:rsid w:val="00EA68A2"/>
    <w:rsid w:val="00EA7B19"/>
    <w:rsid w:val="00EB57F3"/>
    <w:rsid w:val="00EB619E"/>
    <w:rsid w:val="00EB691F"/>
    <w:rsid w:val="00EC2CB6"/>
    <w:rsid w:val="00EC36C7"/>
    <w:rsid w:val="00EC4586"/>
    <w:rsid w:val="00EC4D72"/>
    <w:rsid w:val="00EC7CCE"/>
    <w:rsid w:val="00ED322A"/>
    <w:rsid w:val="00ED3EA7"/>
    <w:rsid w:val="00ED448E"/>
    <w:rsid w:val="00ED79C6"/>
    <w:rsid w:val="00EE06CB"/>
    <w:rsid w:val="00EE1425"/>
    <w:rsid w:val="00EE27BE"/>
    <w:rsid w:val="00EF4989"/>
    <w:rsid w:val="00EF58BB"/>
    <w:rsid w:val="00EF6CE6"/>
    <w:rsid w:val="00F0191F"/>
    <w:rsid w:val="00F03CD1"/>
    <w:rsid w:val="00F0488C"/>
    <w:rsid w:val="00F05BCA"/>
    <w:rsid w:val="00F06237"/>
    <w:rsid w:val="00F07F60"/>
    <w:rsid w:val="00F13CB3"/>
    <w:rsid w:val="00F16448"/>
    <w:rsid w:val="00F1707B"/>
    <w:rsid w:val="00F1742A"/>
    <w:rsid w:val="00F312A9"/>
    <w:rsid w:val="00F33B34"/>
    <w:rsid w:val="00F35378"/>
    <w:rsid w:val="00F467BD"/>
    <w:rsid w:val="00F47320"/>
    <w:rsid w:val="00F51729"/>
    <w:rsid w:val="00F610C9"/>
    <w:rsid w:val="00F615A2"/>
    <w:rsid w:val="00F6540E"/>
    <w:rsid w:val="00F65A6C"/>
    <w:rsid w:val="00F7315A"/>
    <w:rsid w:val="00F7710F"/>
    <w:rsid w:val="00F779C6"/>
    <w:rsid w:val="00F77EA0"/>
    <w:rsid w:val="00F82ADC"/>
    <w:rsid w:val="00F8446B"/>
    <w:rsid w:val="00F84A38"/>
    <w:rsid w:val="00F85AB0"/>
    <w:rsid w:val="00F85FC4"/>
    <w:rsid w:val="00F86311"/>
    <w:rsid w:val="00F953E4"/>
    <w:rsid w:val="00F96297"/>
    <w:rsid w:val="00F96EDF"/>
    <w:rsid w:val="00FA32C7"/>
    <w:rsid w:val="00FA646A"/>
    <w:rsid w:val="00FB651D"/>
    <w:rsid w:val="00FB68C6"/>
    <w:rsid w:val="00FB7F8B"/>
    <w:rsid w:val="00FC098B"/>
    <w:rsid w:val="00FC1DE7"/>
    <w:rsid w:val="00FC2DFA"/>
    <w:rsid w:val="00FC31E6"/>
    <w:rsid w:val="00FC453B"/>
    <w:rsid w:val="00FC4C08"/>
    <w:rsid w:val="00FC4D25"/>
    <w:rsid w:val="00FC5573"/>
    <w:rsid w:val="00FC6165"/>
    <w:rsid w:val="00FD32A9"/>
    <w:rsid w:val="00FD59A4"/>
    <w:rsid w:val="00FD612D"/>
    <w:rsid w:val="00FE05A3"/>
    <w:rsid w:val="00FE1A11"/>
    <w:rsid w:val="00FE46A0"/>
    <w:rsid w:val="00FE486F"/>
    <w:rsid w:val="00FF08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C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711002262">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76454">
      <w:bodyDiv w:val="1"/>
      <w:marLeft w:val="0"/>
      <w:marRight w:val="0"/>
      <w:marTop w:val="0"/>
      <w:marBottom w:val="0"/>
      <w:divBdr>
        <w:top w:val="none" w:sz="0" w:space="0" w:color="auto"/>
        <w:left w:val="none" w:sz="0" w:space="0" w:color="auto"/>
        <w:bottom w:val="none" w:sz="0" w:space="0" w:color="auto"/>
        <w:right w:val="none" w:sz="0" w:space="0" w:color="auto"/>
      </w:divBdr>
      <w:divsChild>
        <w:div w:id="876426032">
          <w:marLeft w:val="0"/>
          <w:marRight w:val="0"/>
          <w:marTop w:val="0"/>
          <w:marBottom w:val="0"/>
          <w:divBdr>
            <w:top w:val="none" w:sz="0" w:space="0" w:color="auto"/>
            <w:left w:val="none" w:sz="0" w:space="0" w:color="auto"/>
            <w:bottom w:val="none" w:sz="0" w:space="0" w:color="auto"/>
            <w:right w:val="none" w:sz="0" w:space="0" w:color="auto"/>
          </w:divBdr>
          <w:divsChild>
            <w:div w:id="260996513">
              <w:marLeft w:val="0"/>
              <w:marRight w:val="0"/>
              <w:marTop w:val="0"/>
              <w:marBottom w:val="0"/>
              <w:divBdr>
                <w:top w:val="none" w:sz="0" w:space="0" w:color="auto"/>
                <w:left w:val="none" w:sz="0" w:space="0" w:color="auto"/>
                <w:bottom w:val="none" w:sz="0" w:space="0" w:color="auto"/>
                <w:right w:val="none" w:sz="0" w:space="0" w:color="auto"/>
              </w:divBdr>
              <w:divsChild>
                <w:div w:id="8184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1135">
          <w:marLeft w:val="0"/>
          <w:marRight w:val="0"/>
          <w:marTop w:val="0"/>
          <w:marBottom w:val="0"/>
          <w:divBdr>
            <w:top w:val="none" w:sz="0" w:space="0" w:color="auto"/>
            <w:left w:val="none" w:sz="0" w:space="0" w:color="auto"/>
            <w:bottom w:val="none" w:sz="0" w:space="0" w:color="auto"/>
            <w:right w:val="none" w:sz="0" w:space="0" w:color="auto"/>
          </w:divBdr>
          <w:divsChild>
            <w:div w:id="2024739519">
              <w:marLeft w:val="0"/>
              <w:marRight w:val="0"/>
              <w:marTop w:val="0"/>
              <w:marBottom w:val="0"/>
              <w:divBdr>
                <w:top w:val="none" w:sz="0" w:space="0" w:color="auto"/>
                <w:left w:val="none" w:sz="0" w:space="0" w:color="auto"/>
                <w:bottom w:val="none" w:sz="0" w:space="0" w:color="auto"/>
                <w:right w:val="none" w:sz="0" w:space="0" w:color="auto"/>
              </w:divBdr>
              <w:divsChild>
                <w:div w:id="3112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6127643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hegospelcoalition.org/commentary/1-thessalonians/" TargetMode="External"/><Relationship Id="rId4" Type="http://schemas.openxmlformats.org/officeDocument/2006/relationships/webSettings" Target="webSettings.xml"/><Relationship Id="rId9" Type="http://schemas.openxmlformats.org/officeDocument/2006/relationships/hyperlink" Target="https://www.thegospelcoalition.org/course/1-thessalonian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1955</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3</cp:revision>
  <cp:lastPrinted>2021-08-13T11:31:00Z</cp:lastPrinted>
  <dcterms:created xsi:type="dcterms:W3CDTF">2023-01-23T03:44:00Z</dcterms:created>
  <dcterms:modified xsi:type="dcterms:W3CDTF">2023-01-23T03:46:00Z</dcterms:modified>
</cp:coreProperties>
</file>