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0E4BA" w14:textId="31D75DE9" w:rsidR="009825A0" w:rsidRDefault="00000000">
      <w:pPr>
        <w:tabs>
          <w:tab w:val="left" w:pos="9040"/>
        </w:tabs>
        <w:ind w:left="140"/>
        <w:rPr>
          <w:position w:val="1"/>
          <w:sz w:val="20"/>
        </w:rPr>
      </w:pPr>
      <w:r>
        <w:rPr>
          <w:sz w:val="20"/>
        </w:rPr>
        <w:tab/>
      </w:r>
    </w:p>
    <w:p w14:paraId="3C122856" w14:textId="5FB3B6E1" w:rsidR="009825A0" w:rsidRPr="00110630" w:rsidRDefault="009825A0" w:rsidP="00110630">
      <w:pPr>
        <w:pStyle w:val="BodyText"/>
        <w:spacing w:before="1"/>
        <w:ind w:left="-180" w:right="-450"/>
        <w:rPr>
          <w:b/>
          <w:i/>
          <w:color w:val="006600"/>
          <w:sz w:val="32"/>
        </w:rPr>
      </w:pPr>
    </w:p>
    <w:p w14:paraId="1FA24755" w14:textId="2C736BCC" w:rsidR="009825A0" w:rsidRPr="00110630" w:rsidRDefault="00110630" w:rsidP="00110630">
      <w:pPr>
        <w:pStyle w:val="Heading2"/>
        <w:ind w:left="-180" w:right="-450"/>
        <w:rPr>
          <w:color w:val="006600"/>
          <w:sz w:val="36"/>
          <w:szCs w:val="36"/>
        </w:rPr>
      </w:pPr>
      <w:r w:rsidRPr="00110630">
        <w:rPr>
          <w:color w:val="006600"/>
          <w:sz w:val="36"/>
          <w:szCs w:val="36"/>
        </w:rPr>
        <w:t>A</w:t>
      </w:r>
      <w:r w:rsidRPr="00110630">
        <w:rPr>
          <w:color w:val="006600"/>
          <w:spacing w:val="-6"/>
          <w:sz w:val="36"/>
          <w:szCs w:val="36"/>
        </w:rPr>
        <w:t xml:space="preserve"> </w:t>
      </w:r>
      <w:r w:rsidRPr="00110630">
        <w:rPr>
          <w:color w:val="006600"/>
          <w:sz w:val="36"/>
          <w:szCs w:val="36"/>
        </w:rPr>
        <w:t>HISTORY</w:t>
      </w:r>
      <w:r w:rsidRPr="00110630">
        <w:rPr>
          <w:color w:val="006600"/>
          <w:spacing w:val="-4"/>
          <w:sz w:val="36"/>
          <w:szCs w:val="36"/>
        </w:rPr>
        <w:t xml:space="preserve"> </w:t>
      </w:r>
      <w:r w:rsidRPr="00110630">
        <w:rPr>
          <w:color w:val="006600"/>
          <w:sz w:val="36"/>
          <w:szCs w:val="36"/>
        </w:rPr>
        <w:t>OF</w:t>
      </w:r>
      <w:r w:rsidRPr="00110630">
        <w:rPr>
          <w:color w:val="006600"/>
          <w:spacing w:val="-6"/>
          <w:sz w:val="36"/>
          <w:szCs w:val="36"/>
        </w:rPr>
        <w:t xml:space="preserve"> </w:t>
      </w:r>
      <w:r w:rsidRPr="00110630">
        <w:rPr>
          <w:color w:val="006600"/>
          <w:sz w:val="36"/>
          <w:szCs w:val="36"/>
        </w:rPr>
        <w:t>ST.</w:t>
      </w:r>
      <w:r w:rsidRPr="00110630">
        <w:rPr>
          <w:color w:val="006600"/>
          <w:spacing w:val="-5"/>
          <w:sz w:val="36"/>
          <w:szCs w:val="36"/>
        </w:rPr>
        <w:t xml:space="preserve"> </w:t>
      </w:r>
      <w:r w:rsidRPr="00110630">
        <w:rPr>
          <w:color w:val="006600"/>
          <w:sz w:val="36"/>
          <w:szCs w:val="36"/>
        </w:rPr>
        <w:t>PATRICK</w:t>
      </w:r>
      <w:r w:rsidRPr="00110630">
        <w:rPr>
          <w:color w:val="006600"/>
          <w:spacing w:val="-5"/>
          <w:sz w:val="36"/>
          <w:szCs w:val="36"/>
        </w:rPr>
        <w:t xml:space="preserve"> </w:t>
      </w:r>
      <w:r w:rsidRPr="00110630">
        <w:rPr>
          <w:color w:val="006600"/>
          <w:sz w:val="36"/>
          <w:szCs w:val="36"/>
        </w:rPr>
        <w:t>CHURCH</w:t>
      </w:r>
      <w:r w:rsidRPr="00110630">
        <w:rPr>
          <w:color w:val="006600"/>
          <w:spacing w:val="-6"/>
          <w:sz w:val="36"/>
          <w:szCs w:val="36"/>
        </w:rPr>
        <w:t xml:space="preserve"> </w:t>
      </w:r>
      <w:r w:rsidRPr="00110630">
        <w:rPr>
          <w:color w:val="006600"/>
          <w:sz w:val="36"/>
          <w:szCs w:val="36"/>
        </w:rPr>
        <w:t>–</w:t>
      </w:r>
      <w:r w:rsidRPr="00110630">
        <w:rPr>
          <w:color w:val="006600"/>
          <w:spacing w:val="-3"/>
          <w:sz w:val="36"/>
          <w:szCs w:val="36"/>
        </w:rPr>
        <w:t xml:space="preserve"> </w:t>
      </w:r>
      <w:r w:rsidRPr="00110630">
        <w:rPr>
          <w:color w:val="006600"/>
          <w:sz w:val="36"/>
          <w:szCs w:val="36"/>
        </w:rPr>
        <w:t>MILFORD,</w:t>
      </w:r>
      <w:r w:rsidRPr="00110630">
        <w:rPr>
          <w:color w:val="006600"/>
          <w:spacing w:val="-6"/>
          <w:sz w:val="36"/>
          <w:szCs w:val="36"/>
        </w:rPr>
        <w:t xml:space="preserve"> </w:t>
      </w:r>
      <w:r w:rsidRPr="00110630">
        <w:rPr>
          <w:color w:val="006600"/>
          <w:sz w:val="36"/>
          <w:szCs w:val="36"/>
        </w:rPr>
        <w:t>NH ESTABLISHED AUGUST 1895</w:t>
      </w:r>
    </w:p>
    <w:p w14:paraId="2F97446C" w14:textId="13A980EE" w:rsidR="009825A0" w:rsidRDefault="009825A0">
      <w:pPr>
        <w:pStyle w:val="BodyText"/>
        <w:spacing w:before="139"/>
        <w:rPr>
          <w:b/>
          <w:sz w:val="32"/>
        </w:rPr>
      </w:pPr>
    </w:p>
    <w:p w14:paraId="09916319" w14:textId="407851EB" w:rsidR="009825A0" w:rsidRDefault="00000000" w:rsidP="0044008E">
      <w:pPr>
        <w:ind w:left="540" w:right="450"/>
        <w:jc w:val="center"/>
        <w:rPr>
          <w:b/>
        </w:rPr>
      </w:pPr>
      <w:r>
        <w:rPr>
          <w:b/>
        </w:rPr>
        <w:t>The</w:t>
      </w:r>
      <w:r>
        <w:rPr>
          <w:b/>
          <w:spacing w:val="-4"/>
        </w:rPr>
        <w:t xml:space="preserve"> </w:t>
      </w:r>
      <w:r>
        <w:rPr>
          <w:b/>
        </w:rPr>
        <w:t>present</w:t>
      </w:r>
      <w:r>
        <w:rPr>
          <w:b/>
          <w:spacing w:val="-4"/>
        </w:rPr>
        <w:t xml:space="preserve"> </w:t>
      </w:r>
      <w:r>
        <w:rPr>
          <w:b/>
        </w:rPr>
        <w:t>St.</w:t>
      </w:r>
      <w:r>
        <w:rPr>
          <w:b/>
          <w:spacing w:val="-4"/>
        </w:rPr>
        <w:t xml:space="preserve"> </w:t>
      </w:r>
      <w:r>
        <w:rPr>
          <w:b/>
        </w:rPr>
        <w:t>Patrick</w:t>
      </w:r>
      <w:r>
        <w:rPr>
          <w:b/>
          <w:spacing w:val="-4"/>
        </w:rPr>
        <w:t xml:space="preserve"> </w:t>
      </w:r>
      <w:r>
        <w:rPr>
          <w:b/>
        </w:rPr>
        <w:t>Church</w:t>
      </w:r>
      <w:r>
        <w:rPr>
          <w:b/>
          <w:spacing w:val="-4"/>
        </w:rPr>
        <w:t xml:space="preserve"> </w:t>
      </w:r>
      <w:r>
        <w:rPr>
          <w:b/>
        </w:rPr>
        <w:t>on</w:t>
      </w:r>
      <w:r>
        <w:rPr>
          <w:b/>
          <w:spacing w:val="-4"/>
        </w:rPr>
        <w:t xml:space="preserve"> </w:t>
      </w:r>
      <w:r>
        <w:rPr>
          <w:b/>
        </w:rPr>
        <w:t>34</w:t>
      </w:r>
      <w:r>
        <w:rPr>
          <w:b/>
          <w:spacing w:val="-4"/>
        </w:rPr>
        <w:t xml:space="preserve"> </w:t>
      </w:r>
      <w:r>
        <w:rPr>
          <w:b/>
        </w:rPr>
        <w:t>Amherst</w:t>
      </w:r>
      <w:r>
        <w:rPr>
          <w:b/>
          <w:spacing w:val="-3"/>
        </w:rPr>
        <w:t xml:space="preserve"> </w:t>
      </w:r>
      <w:r>
        <w:rPr>
          <w:b/>
        </w:rPr>
        <w:t>Street</w:t>
      </w:r>
      <w:r>
        <w:rPr>
          <w:b/>
          <w:spacing w:val="-3"/>
        </w:rPr>
        <w:t xml:space="preserve"> </w:t>
      </w:r>
      <w:r>
        <w:rPr>
          <w:b/>
        </w:rPr>
        <w:t>is</w:t>
      </w:r>
      <w:r>
        <w:rPr>
          <w:b/>
          <w:spacing w:val="-4"/>
        </w:rPr>
        <w:t xml:space="preserve"> </w:t>
      </w:r>
      <w:r>
        <w:rPr>
          <w:b/>
        </w:rPr>
        <w:t>the</w:t>
      </w:r>
      <w:r>
        <w:rPr>
          <w:b/>
          <w:spacing w:val="-4"/>
        </w:rPr>
        <w:t xml:space="preserve"> </w:t>
      </w:r>
      <w:r>
        <w:rPr>
          <w:b/>
        </w:rPr>
        <w:t>gathering</w:t>
      </w:r>
      <w:r>
        <w:rPr>
          <w:b/>
          <w:spacing w:val="-4"/>
        </w:rPr>
        <w:t xml:space="preserve"> </w:t>
      </w:r>
      <w:r>
        <w:rPr>
          <w:b/>
        </w:rPr>
        <w:t>place for Catholics and guests</w:t>
      </w:r>
      <w:r w:rsidR="0044008E">
        <w:rPr>
          <w:b/>
        </w:rPr>
        <w:t xml:space="preserve"> </w:t>
      </w:r>
      <w:r>
        <w:rPr>
          <w:b/>
        </w:rPr>
        <w:t>in</w:t>
      </w:r>
      <w:r>
        <w:rPr>
          <w:b/>
          <w:spacing w:val="-3"/>
        </w:rPr>
        <w:t xml:space="preserve"> </w:t>
      </w:r>
      <w:r>
        <w:rPr>
          <w:b/>
        </w:rPr>
        <w:t>the</w:t>
      </w:r>
      <w:r>
        <w:rPr>
          <w:b/>
          <w:spacing w:val="-4"/>
        </w:rPr>
        <w:t xml:space="preserve"> </w:t>
      </w:r>
      <w:r>
        <w:rPr>
          <w:b/>
        </w:rPr>
        <w:t>towns</w:t>
      </w:r>
      <w:r>
        <w:rPr>
          <w:b/>
          <w:spacing w:val="-5"/>
        </w:rPr>
        <w:t xml:space="preserve"> </w:t>
      </w:r>
      <w:r>
        <w:rPr>
          <w:b/>
        </w:rPr>
        <w:t>of</w:t>
      </w:r>
      <w:r>
        <w:rPr>
          <w:b/>
          <w:spacing w:val="-2"/>
        </w:rPr>
        <w:t xml:space="preserve"> </w:t>
      </w:r>
      <w:r>
        <w:rPr>
          <w:b/>
        </w:rPr>
        <w:t>Amherst,</w:t>
      </w:r>
      <w:r>
        <w:rPr>
          <w:b/>
          <w:spacing w:val="-5"/>
        </w:rPr>
        <w:t xml:space="preserve"> </w:t>
      </w:r>
      <w:r>
        <w:rPr>
          <w:b/>
        </w:rPr>
        <w:t>Brookline,</w:t>
      </w:r>
      <w:r>
        <w:rPr>
          <w:b/>
          <w:spacing w:val="-6"/>
        </w:rPr>
        <w:t xml:space="preserve"> </w:t>
      </w:r>
      <w:r>
        <w:rPr>
          <w:b/>
        </w:rPr>
        <w:t>Milford,</w:t>
      </w:r>
      <w:r>
        <w:rPr>
          <w:b/>
          <w:spacing w:val="-2"/>
        </w:rPr>
        <w:t xml:space="preserve"> </w:t>
      </w:r>
      <w:r>
        <w:rPr>
          <w:b/>
        </w:rPr>
        <w:t>Mont</w:t>
      </w:r>
      <w:r>
        <w:rPr>
          <w:b/>
          <w:spacing w:val="-4"/>
        </w:rPr>
        <w:t xml:space="preserve"> </w:t>
      </w:r>
      <w:r>
        <w:rPr>
          <w:b/>
          <w:spacing w:val="-2"/>
        </w:rPr>
        <w:t>Vernon.</w:t>
      </w:r>
    </w:p>
    <w:p w14:paraId="299364EA" w14:textId="5EF56677" w:rsidR="009825A0" w:rsidRDefault="00302CD1">
      <w:pPr>
        <w:pStyle w:val="BodyText"/>
        <w:spacing w:before="205"/>
        <w:rPr>
          <w:b/>
          <w:sz w:val="22"/>
        </w:rPr>
      </w:pPr>
      <w:r>
        <w:rPr>
          <w:noProof/>
          <w:color w:val="006600"/>
          <w:sz w:val="36"/>
          <w:szCs w:val="36"/>
        </w:rPr>
        <w:drawing>
          <wp:anchor distT="0" distB="0" distL="114300" distR="114300" simplePos="0" relativeHeight="251646464" behindDoc="1" locked="0" layoutInCell="1" allowOverlap="1" wp14:anchorId="2A0794FB" wp14:editId="58FEE3A4">
            <wp:simplePos x="0" y="0"/>
            <wp:positionH relativeFrom="column">
              <wp:posOffset>2922905</wp:posOffset>
            </wp:positionH>
            <wp:positionV relativeFrom="paragraph">
              <wp:posOffset>285750</wp:posOffset>
            </wp:positionV>
            <wp:extent cx="3464560" cy="2203450"/>
            <wp:effectExtent l="0" t="0" r="2540" b="6350"/>
            <wp:wrapSquare wrapText="bothSides"/>
            <wp:docPr id="400000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00831" name="Picture 40000083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64560" cy="2203450"/>
                    </a:xfrm>
                    <a:prstGeom prst="rect">
                      <a:avLst/>
                    </a:prstGeom>
                  </pic:spPr>
                </pic:pic>
              </a:graphicData>
            </a:graphic>
            <wp14:sizeRelH relativeFrom="margin">
              <wp14:pctWidth>0</wp14:pctWidth>
            </wp14:sizeRelH>
            <wp14:sizeRelV relativeFrom="margin">
              <wp14:pctHeight>0</wp14:pctHeight>
            </wp14:sizeRelV>
          </wp:anchor>
        </w:drawing>
      </w:r>
    </w:p>
    <w:p w14:paraId="16932CA4" w14:textId="46C1A5D2" w:rsidR="009825A0" w:rsidRDefault="00000000">
      <w:pPr>
        <w:pStyle w:val="BodyText"/>
        <w:spacing w:line="259" w:lineRule="auto"/>
        <w:ind w:left="720" w:right="361"/>
        <w:jc w:val="both"/>
      </w:pPr>
      <w:r>
        <w:rPr>
          <w:color w:val="333333"/>
        </w:rPr>
        <w:t>The creation of the Souhegan Mill was one of the principal reasons for a Catholic settlement in Milford. Its history and heritage date back to 1848 when the first Catholic family, that of Patrick O'Connor,</w:t>
      </w:r>
      <w:r>
        <w:rPr>
          <w:color w:val="333333"/>
          <w:spacing w:val="-3"/>
        </w:rPr>
        <w:t xml:space="preserve"> </w:t>
      </w:r>
      <w:r>
        <w:rPr>
          <w:color w:val="333333"/>
        </w:rPr>
        <w:t>settled</w:t>
      </w:r>
      <w:r>
        <w:rPr>
          <w:color w:val="333333"/>
          <w:spacing w:val="-3"/>
        </w:rPr>
        <w:t xml:space="preserve"> </w:t>
      </w:r>
      <w:r>
        <w:rPr>
          <w:color w:val="333333"/>
        </w:rPr>
        <w:t>in</w:t>
      </w:r>
      <w:r>
        <w:rPr>
          <w:color w:val="333333"/>
          <w:spacing w:val="-3"/>
        </w:rPr>
        <w:t xml:space="preserve"> </w:t>
      </w:r>
      <w:r>
        <w:rPr>
          <w:color w:val="333333"/>
        </w:rPr>
        <w:t>the</w:t>
      </w:r>
      <w:r>
        <w:rPr>
          <w:color w:val="333333"/>
          <w:spacing w:val="-2"/>
        </w:rPr>
        <w:t xml:space="preserve"> </w:t>
      </w:r>
      <w:r>
        <w:rPr>
          <w:color w:val="333333"/>
        </w:rPr>
        <w:t>Souhegan</w:t>
      </w:r>
      <w:r>
        <w:rPr>
          <w:color w:val="333333"/>
          <w:spacing w:val="-2"/>
        </w:rPr>
        <w:t xml:space="preserve"> </w:t>
      </w:r>
      <w:r>
        <w:rPr>
          <w:color w:val="333333"/>
        </w:rPr>
        <w:t>Mill</w:t>
      </w:r>
      <w:r>
        <w:rPr>
          <w:color w:val="333333"/>
          <w:spacing w:val="-3"/>
        </w:rPr>
        <w:t xml:space="preserve"> </w:t>
      </w:r>
      <w:r>
        <w:rPr>
          <w:color w:val="333333"/>
        </w:rPr>
        <w:t>Pond</w:t>
      </w:r>
      <w:r>
        <w:rPr>
          <w:color w:val="333333"/>
          <w:spacing w:val="-3"/>
        </w:rPr>
        <w:t xml:space="preserve"> </w:t>
      </w:r>
      <w:r>
        <w:rPr>
          <w:color w:val="333333"/>
        </w:rPr>
        <w:t>area.</w:t>
      </w:r>
      <w:r>
        <w:rPr>
          <w:color w:val="333333"/>
          <w:spacing w:val="-3"/>
        </w:rPr>
        <w:t xml:space="preserve"> </w:t>
      </w:r>
      <w:r>
        <w:rPr>
          <w:color w:val="333333"/>
        </w:rPr>
        <w:t>The</w:t>
      </w:r>
      <w:r>
        <w:rPr>
          <w:color w:val="333333"/>
          <w:spacing w:val="-5"/>
        </w:rPr>
        <w:t xml:space="preserve"> </w:t>
      </w:r>
      <w:r>
        <w:rPr>
          <w:color w:val="333333"/>
        </w:rPr>
        <w:t>first</w:t>
      </w:r>
      <w:r>
        <w:rPr>
          <w:color w:val="333333"/>
          <w:spacing w:val="-3"/>
        </w:rPr>
        <w:t xml:space="preserve"> </w:t>
      </w:r>
      <w:r>
        <w:rPr>
          <w:color w:val="333333"/>
        </w:rPr>
        <w:t>known</w:t>
      </w:r>
      <w:r>
        <w:rPr>
          <w:color w:val="333333"/>
          <w:spacing w:val="-3"/>
        </w:rPr>
        <w:t xml:space="preserve"> </w:t>
      </w:r>
      <w:r>
        <w:rPr>
          <w:color w:val="333333"/>
        </w:rPr>
        <w:t>official</w:t>
      </w:r>
      <w:r>
        <w:rPr>
          <w:color w:val="333333"/>
          <w:spacing w:val="-1"/>
        </w:rPr>
        <w:t xml:space="preserve"> </w:t>
      </w:r>
      <w:r>
        <w:rPr>
          <w:color w:val="333333"/>
        </w:rPr>
        <w:t>visit</w:t>
      </w:r>
      <w:r>
        <w:rPr>
          <w:color w:val="333333"/>
          <w:spacing w:val="-3"/>
        </w:rPr>
        <w:t xml:space="preserve"> </w:t>
      </w:r>
      <w:r>
        <w:rPr>
          <w:color w:val="333333"/>
        </w:rPr>
        <w:t>of</w:t>
      </w:r>
      <w:r>
        <w:rPr>
          <w:color w:val="333333"/>
          <w:spacing w:val="-3"/>
        </w:rPr>
        <w:t xml:space="preserve"> </w:t>
      </w:r>
      <w:r>
        <w:rPr>
          <w:color w:val="333333"/>
        </w:rPr>
        <w:t>a</w:t>
      </w:r>
      <w:r>
        <w:rPr>
          <w:color w:val="333333"/>
          <w:spacing w:val="-5"/>
        </w:rPr>
        <w:t xml:space="preserve"> </w:t>
      </w:r>
      <w:r>
        <w:rPr>
          <w:color w:val="333333"/>
        </w:rPr>
        <w:t>priest</w:t>
      </w:r>
      <w:r>
        <w:rPr>
          <w:color w:val="333333"/>
          <w:spacing w:val="-3"/>
        </w:rPr>
        <w:t xml:space="preserve"> </w:t>
      </w:r>
      <w:r>
        <w:rPr>
          <w:color w:val="333333"/>
        </w:rPr>
        <w:t>was</w:t>
      </w:r>
      <w:r>
        <w:rPr>
          <w:color w:val="333333"/>
          <w:spacing w:val="-3"/>
        </w:rPr>
        <w:t xml:space="preserve"> </w:t>
      </w:r>
      <w:r>
        <w:rPr>
          <w:color w:val="333333"/>
        </w:rPr>
        <w:t>in November</w:t>
      </w:r>
      <w:r>
        <w:rPr>
          <w:color w:val="333333"/>
          <w:spacing w:val="-2"/>
        </w:rPr>
        <w:t xml:space="preserve"> </w:t>
      </w:r>
      <w:r>
        <w:rPr>
          <w:color w:val="333333"/>
        </w:rPr>
        <w:t>1853</w:t>
      </w:r>
      <w:r>
        <w:rPr>
          <w:color w:val="333333"/>
          <w:spacing w:val="-1"/>
        </w:rPr>
        <w:t xml:space="preserve"> </w:t>
      </w:r>
      <w:r>
        <w:rPr>
          <w:color w:val="333333"/>
        </w:rPr>
        <w:t>was</w:t>
      </w:r>
      <w:r>
        <w:rPr>
          <w:color w:val="333333"/>
          <w:spacing w:val="-1"/>
        </w:rPr>
        <w:t xml:space="preserve"> </w:t>
      </w:r>
      <w:r>
        <w:rPr>
          <w:color w:val="333333"/>
        </w:rPr>
        <w:t>by Rev.</w:t>
      </w:r>
      <w:r>
        <w:rPr>
          <w:color w:val="333333"/>
          <w:spacing w:val="-1"/>
        </w:rPr>
        <w:t xml:space="preserve"> </w:t>
      </w:r>
      <w:r>
        <w:rPr>
          <w:color w:val="333333"/>
        </w:rPr>
        <w:t>William</w:t>
      </w:r>
      <w:r>
        <w:rPr>
          <w:color w:val="333333"/>
          <w:spacing w:val="-1"/>
        </w:rPr>
        <w:t xml:space="preserve"> </w:t>
      </w:r>
      <w:r>
        <w:rPr>
          <w:color w:val="333333"/>
        </w:rPr>
        <w:t>McDonald</w:t>
      </w:r>
      <w:r>
        <w:rPr>
          <w:color w:val="333333"/>
          <w:spacing w:val="-1"/>
        </w:rPr>
        <w:t xml:space="preserve"> </w:t>
      </w:r>
      <w:r>
        <w:rPr>
          <w:color w:val="333333"/>
        </w:rPr>
        <w:t>to</w:t>
      </w:r>
      <w:r>
        <w:rPr>
          <w:color w:val="333333"/>
          <w:spacing w:val="-1"/>
        </w:rPr>
        <w:t xml:space="preserve"> </w:t>
      </w:r>
      <w:r>
        <w:rPr>
          <w:color w:val="333333"/>
        </w:rPr>
        <w:t>administer</w:t>
      </w:r>
      <w:r>
        <w:rPr>
          <w:color w:val="333333"/>
          <w:spacing w:val="-2"/>
        </w:rPr>
        <w:t xml:space="preserve"> </w:t>
      </w:r>
      <w:r>
        <w:rPr>
          <w:color w:val="333333"/>
        </w:rPr>
        <w:t>the</w:t>
      </w:r>
      <w:r>
        <w:rPr>
          <w:color w:val="333333"/>
          <w:spacing w:val="-2"/>
        </w:rPr>
        <w:t xml:space="preserve"> </w:t>
      </w:r>
      <w:r>
        <w:rPr>
          <w:color w:val="333333"/>
        </w:rPr>
        <w:t>Sacrament</w:t>
      </w:r>
      <w:r>
        <w:rPr>
          <w:color w:val="333333"/>
          <w:spacing w:val="-1"/>
        </w:rPr>
        <w:t xml:space="preserve"> </w:t>
      </w:r>
      <w:r>
        <w:rPr>
          <w:color w:val="333333"/>
        </w:rPr>
        <w:t>of</w:t>
      </w:r>
      <w:r>
        <w:rPr>
          <w:color w:val="333333"/>
          <w:spacing w:val="-2"/>
        </w:rPr>
        <w:t xml:space="preserve"> </w:t>
      </w:r>
      <w:r>
        <w:rPr>
          <w:color w:val="333333"/>
        </w:rPr>
        <w:t>the</w:t>
      </w:r>
      <w:r>
        <w:rPr>
          <w:color w:val="333333"/>
          <w:spacing w:val="-2"/>
        </w:rPr>
        <w:t xml:space="preserve"> </w:t>
      </w:r>
      <w:r>
        <w:rPr>
          <w:color w:val="333333"/>
        </w:rPr>
        <w:t>Sick</w:t>
      </w:r>
      <w:r>
        <w:rPr>
          <w:color w:val="333333"/>
          <w:spacing w:val="-2"/>
        </w:rPr>
        <w:t xml:space="preserve"> </w:t>
      </w:r>
      <w:r>
        <w:rPr>
          <w:color w:val="333333"/>
        </w:rPr>
        <w:t>to</w:t>
      </w:r>
      <w:r>
        <w:rPr>
          <w:color w:val="333333"/>
          <w:spacing w:val="-1"/>
        </w:rPr>
        <w:t xml:space="preserve"> </w:t>
      </w:r>
      <w:r>
        <w:rPr>
          <w:color w:val="333333"/>
        </w:rPr>
        <w:t>Mrs. James Finerty. In February1855, the first Mass was celebrated in the home of Patrick O’Connor by a missionary priest, Fr. Donnelly, who later became the Bishop in</w:t>
      </w:r>
      <w:r>
        <w:rPr>
          <w:color w:val="333333"/>
          <w:spacing w:val="-1"/>
        </w:rPr>
        <w:t xml:space="preserve"> </w:t>
      </w:r>
      <w:r>
        <w:rPr>
          <w:color w:val="333333"/>
        </w:rPr>
        <w:t>Clogher, Ireland. 30 people were in attendance. In 1856, regular celebration of the Mass began by Rev. John O’Donnell who lived in Nashua.</w:t>
      </w:r>
    </w:p>
    <w:p w14:paraId="27245BEF" w14:textId="3CCBFB1F" w:rsidR="009825A0" w:rsidRDefault="00000000">
      <w:pPr>
        <w:pStyle w:val="BodyText"/>
        <w:spacing w:before="157" w:line="259" w:lineRule="auto"/>
        <w:ind w:left="720" w:right="354"/>
        <w:jc w:val="both"/>
      </w:pPr>
      <w:r>
        <w:rPr>
          <w:color w:val="333333"/>
        </w:rPr>
        <w:t>The infant congregation set out to build the 1</w:t>
      </w:r>
      <w:r>
        <w:rPr>
          <w:color w:val="333333"/>
          <w:vertAlign w:val="superscript"/>
        </w:rPr>
        <w:t>st</w:t>
      </w:r>
      <w:r>
        <w:rPr>
          <w:color w:val="333333"/>
        </w:rPr>
        <w:t xml:space="preserve"> St. Patrick Church on land on the lower end of Souhegan Street which was financed by the O’Connor and Finerty families.</w:t>
      </w:r>
      <w:r>
        <w:rPr>
          <w:color w:val="333333"/>
          <w:spacing w:val="40"/>
        </w:rPr>
        <w:t xml:space="preserve"> </w:t>
      </w:r>
      <w:r>
        <w:rPr>
          <w:color w:val="333333"/>
        </w:rPr>
        <w:t>In 1864, the small church was enlarged to twice its capacity and dedicated in 1867. In 1868, Rev. Patrick Houlehan took charge</w:t>
      </w:r>
      <w:r>
        <w:rPr>
          <w:color w:val="333333"/>
          <w:spacing w:val="-1"/>
        </w:rPr>
        <w:t xml:space="preserve"> </w:t>
      </w:r>
      <w:r>
        <w:rPr>
          <w:color w:val="333333"/>
        </w:rPr>
        <w:t>of the St. Patrick mission church. In 1870, the Most Reverend David William Bacon (First Bishop of</w:t>
      </w:r>
      <w:r>
        <w:rPr>
          <w:color w:val="333333"/>
          <w:spacing w:val="-1"/>
        </w:rPr>
        <w:t xml:space="preserve"> </w:t>
      </w:r>
      <w:r>
        <w:rPr>
          <w:color w:val="333333"/>
        </w:rPr>
        <w:t>Portland Maine)</w:t>
      </w:r>
      <w:r>
        <w:rPr>
          <w:color w:val="333333"/>
          <w:spacing w:val="-2"/>
        </w:rPr>
        <w:t xml:space="preserve"> </w:t>
      </w:r>
      <w:r>
        <w:rPr>
          <w:color w:val="333333"/>
        </w:rPr>
        <w:t>administered the Sacrament of</w:t>
      </w:r>
      <w:r>
        <w:rPr>
          <w:color w:val="333333"/>
          <w:spacing w:val="-1"/>
        </w:rPr>
        <w:t xml:space="preserve"> </w:t>
      </w:r>
      <w:r>
        <w:rPr>
          <w:color w:val="333333"/>
        </w:rPr>
        <w:t>Confirmation for</w:t>
      </w:r>
      <w:r>
        <w:rPr>
          <w:color w:val="333333"/>
          <w:spacing w:val="-2"/>
        </w:rPr>
        <w:t xml:space="preserve"> </w:t>
      </w:r>
      <w:r>
        <w:rPr>
          <w:color w:val="333333"/>
        </w:rPr>
        <w:t>the</w:t>
      </w:r>
      <w:r>
        <w:rPr>
          <w:color w:val="333333"/>
          <w:spacing w:val="-1"/>
        </w:rPr>
        <w:t xml:space="preserve"> </w:t>
      </w:r>
      <w:r>
        <w:rPr>
          <w:color w:val="333333"/>
        </w:rPr>
        <w:t>1</w:t>
      </w:r>
      <w:r>
        <w:rPr>
          <w:color w:val="333333"/>
          <w:vertAlign w:val="superscript"/>
        </w:rPr>
        <w:t>st</w:t>
      </w:r>
      <w:r>
        <w:rPr>
          <w:color w:val="333333"/>
        </w:rPr>
        <w:t xml:space="preserve"> time.</w:t>
      </w:r>
      <w:r>
        <w:rPr>
          <w:color w:val="333333"/>
          <w:spacing w:val="40"/>
        </w:rPr>
        <w:t xml:space="preserve"> </w:t>
      </w:r>
      <w:r>
        <w:rPr>
          <w:color w:val="333333"/>
        </w:rPr>
        <w:t>In 1876, Rev. E.E. Buckle became Pastor the mission church and services were held twice a month until 1890 serving the towns of Milford and Wilton.</w:t>
      </w:r>
    </w:p>
    <w:p w14:paraId="38E796D3" w14:textId="530D9A72" w:rsidR="009825A0" w:rsidRDefault="00000000">
      <w:pPr>
        <w:pStyle w:val="BodyText"/>
        <w:spacing w:before="161" w:line="259" w:lineRule="auto"/>
        <w:ind w:left="720" w:right="360"/>
        <w:jc w:val="both"/>
        <w:rPr>
          <w:color w:val="333333"/>
        </w:rPr>
      </w:pPr>
      <w:r>
        <w:rPr>
          <w:color w:val="333333"/>
        </w:rPr>
        <w:t>On October 8,1890, the site of the present property on 34 Amherst St. was acquired by Bishop Denis Mary Bradley (1</w:t>
      </w:r>
      <w:r>
        <w:rPr>
          <w:color w:val="333333"/>
          <w:vertAlign w:val="superscript"/>
        </w:rPr>
        <w:t>st</w:t>
      </w:r>
      <w:r>
        <w:rPr>
          <w:color w:val="333333"/>
        </w:rPr>
        <w:t xml:space="preserve"> Bishop of Manchester). As the population grew, it became necessary to build</w:t>
      </w:r>
      <w:r>
        <w:rPr>
          <w:color w:val="333333"/>
          <w:spacing w:val="-2"/>
        </w:rPr>
        <w:t xml:space="preserve"> </w:t>
      </w:r>
      <w:r>
        <w:rPr>
          <w:color w:val="333333"/>
        </w:rPr>
        <w:t>a</w:t>
      </w:r>
      <w:r>
        <w:rPr>
          <w:color w:val="333333"/>
          <w:spacing w:val="-3"/>
        </w:rPr>
        <w:t xml:space="preserve"> </w:t>
      </w:r>
      <w:r>
        <w:rPr>
          <w:color w:val="333333"/>
        </w:rPr>
        <w:t>larger</w:t>
      </w:r>
      <w:r>
        <w:rPr>
          <w:color w:val="333333"/>
          <w:spacing w:val="-1"/>
        </w:rPr>
        <w:t xml:space="preserve"> </w:t>
      </w:r>
      <w:r>
        <w:rPr>
          <w:color w:val="333333"/>
        </w:rPr>
        <w:t>church.</w:t>
      </w:r>
      <w:r>
        <w:rPr>
          <w:color w:val="333333"/>
          <w:spacing w:val="-2"/>
        </w:rPr>
        <w:t xml:space="preserve"> </w:t>
      </w:r>
      <w:r>
        <w:rPr>
          <w:color w:val="333333"/>
        </w:rPr>
        <w:t>Rev.</w:t>
      </w:r>
      <w:r>
        <w:rPr>
          <w:color w:val="333333"/>
          <w:spacing w:val="-2"/>
        </w:rPr>
        <w:t xml:space="preserve"> </w:t>
      </w:r>
      <w:r>
        <w:rPr>
          <w:color w:val="333333"/>
        </w:rPr>
        <w:t>Buckle</w:t>
      </w:r>
      <w:r>
        <w:rPr>
          <w:color w:val="333333"/>
          <w:spacing w:val="-1"/>
        </w:rPr>
        <w:t xml:space="preserve"> </w:t>
      </w:r>
      <w:r>
        <w:rPr>
          <w:color w:val="333333"/>
        </w:rPr>
        <w:t>first</w:t>
      </w:r>
      <w:r>
        <w:rPr>
          <w:color w:val="333333"/>
          <w:spacing w:val="-2"/>
        </w:rPr>
        <w:t xml:space="preserve"> </w:t>
      </w:r>
      <w:r>
        <w:rPr>
          <w:color w:val="333333"/>
        </w:rPr>
        <w:t>administered</w:t>
      </w:r>
      <w:r>
        <w:rPr>
          <w:color w:val="333333"/>
          <w:spacing w:val="-2"/>
        </w:rPr>
        <w:t xml:space="preserve"> </w:t>
      </w:r>
      <w:r>
        <w:rPr>
          <w:color w:val="333333"/>
        </w:rPr>
        <w:t>the</w:t>
      </w:r>
      <w:r>
        <w:rPr>
          <w:color w:val="333333"/>
          <w:spacing w:val="-1"/>
        </w:rPr>
        <w:t xml:space="preserve"> </w:t>
      </w:r>
      <w:r>
        <w:rPr>
          <w:color w:val="333333"/>
        </w:rPr>
        <w:t>construction</w:t>
      </w:r>
      <w:r>
        <w:rPr>
          <w:color w:val="333333"/>
          <w:spacing w:val="-2"/>
        </w:rPr>
        <w:t xml:space="preserve"> </w:t>
      </w:r>
      <w:r>
        <w:rPr>
          <w:color w:val="333333"/>
        </w:rPr>
        <w:t>of</w:t>
      </w:r>
      <w:r>
        <w:rPr>
          <w:color w:val="333333"/>
          <w:spacing w:val="-2"/>
        </w:rPr>
        <w:t xml:space="preserve"> </w:t>
      </w:r>
      <w:r>
        <w:rPr>
          <w:color w:val="333333"/>
        </w:rPr>
        <w:t>the</w:t>
      </w:r>
      <w:r>
        <w:rPr>
          <w:color w:val="333333"/>
          <w:spacing w:val="-2"/>
        </w:rPr>
        <w:t xml:space="preserve"> </w:t>
      </w:r>
      <w:r>
        <w:rPr>
          <w:color w:val="333333"/>
        </w:rPr>
        <w:t>new</w:t>
      </w:r>
      <w:r>
        <w:rPr>
          <w:color w:val="333333"/>
          <w:spacing w:val="-1"/>
        </w:rPr>
        <w:t xml:space="preserve"> </w:t>
      </w:r>
      <w:r>
        <w:rPr>
          <w:color w:val="333333"/>
        </w:rPr>
        <w:t>church</w:t>
      </w:r>
      <w:r>
        <w:rPr>
          <w:color w:val="333333"/>
          <w:spacing w:val="-2"/>
        </w:rPr>
        <w:t xml:space="preserve"> </w:t>
      </w:r>
      <w:r>
        <w:rPr>
          <w:color w:val="333333"/>
        </w:rPr>
        <w:t>followed by</w:t>
      </w:r>
      <w:r>
        <w:rPr>
          <w:color w:val="333333"/>
          <w:spacing w:val="-5"/>
        </w:rPr>
        <w:t xml:space="preserve"> </w:t>
      </w:r>
      <w:r>
        <w:rPr>
          <w:color w:val="333333"/>
        </w:rPr>
        <w:t>Rev.</w:t>
      </w:r>
      <w:r>
        <w:rPr>
          <w:color w:val="333333"/>
          <w:spacing w:val="-5"/>
        </w:rPr>
        <w:t xml:space="preserve"> </w:t>
      </w:r>
      <w:r>
        <w:rPr>
          <w:color w:val="333333"/>
        </w:rPr>
        <w:t>P.</w:t>
      </w:r>
      <w:r>
        <w:rPr>
          <w:color w:val="333333"/>
          <w:spacing w:val="-5"/>
        </w:rPr>
        <w:t xml:space="preserve"> </w:t>
      </w:r>
      <w:r>
        <w:rPr>
          <w:color w:val="333333"/>
        </w:rPr>
        <w:t>L.</w:t>
      </w:r>
      <w:r>
        <w:rPr>
          <w:color w:val="333333"/>
          <w:spacing w:val="-4"/>
        </w:rPr>
        <w:t xml:space="preserve"> </w:t>
      </w:r>
      <w:r>
        <w:rPr>
          <w:color w:val="333333"/>
        </w:rPr>
        <w:t>McEvoy</w:t>
      </w:r>
      <w:r>
        <w:rPr>
          <w:color w:val="333333"/>
          <w:spacing w:val="-4"/>
        </w:rPr>
        <w:t xml:space="preserve"> </w:t>
      </w:r>
      <w:r>
        <w:rPr>
          <w:color w:val="333333"/>
        </w:rPr>
        <w:t>(1891);</w:t>
      </w:r>
      <w:r>
        <w:rPr>
          <w:color w:val="333333"/>
          <w:spacing w:val="-5"/>
        </w:rPr>
        <w:t xml:space="preserve"> </w:t>
      </w:r>
      <w:r>
        <w:rPr>
          <w:color w:val="333333"/>
        </w:rPr>
        <w:t>Rev.</w:t>
      </w:r>
      <w:r>
        <w:rPr>
          <w:color w:val="333333"/>
          <w:spacing w:val="-5"/>
        </w:rPr>
        <w:t xml:space="preserve"> </w:t>
      </w:r>
      <w:r>
        <w:rPr>
          <w:color w:val="333333"/>
        </w:rPr>
        <w:t>George</w:t>
      </w:r>
      <w:r>
        <w:rPr>
          <w:color w:val="333333"/>
          <w:spacing w:val="-4"/>
        </w:rPr>
        <w:t xml:space="preserve"> </w:t>
      </w:r>
      <w:r>
        <w:rPr>
          <w:color w:val="333333"/>
        </w:rPr>
        <w:t>Marshall</w:t>
      </w:r>
      <w:r>
        <w:rPr>
          <w:color w:val="333333"/>
          <w:spacing w:val="-4"/>
        </w:rPr>
        <w:t xml:space="preserve"> </w:t>
      </w:r>
      <w:r>
        <w:rPr>
          <w:color w:val="333333"/>
        </w:rPr>
        <w:t>(1894).</w:t>
      </w:r>
      <w:r>
        <w:rPr>
          <w:color w:val="333333"/>
          <w:spacing w:val="-4"/>
        </w:rPr>
        <w:t xml:space="preserve"> </w:t>
      </w:r>
      <w:r>
        <w:rPr>
          <w:color w:val="333333"/>
        </w:rPr>
        <w:t>The</w:t>
      </w:r>
      <w:r>
        <w:rPr>
          <w:color w:val="333333"/>
          <w:spacing w:val="-4"/>
        </w:rPr>
        <w:t xml:space="preserve"> </w:t>
      </w:r>
      <w:r>
        <w:rPr>
          <w:color w:val="333333"/>
        </w:rPr>
        <w:t>present</w:t>
      </w:r>
      <w:r>
        <w:rPr>
          <w:color w:val="333333"/>
          <w:spacing w:val="-4"/>
        </w:rPr>
        <w:t xml:space="preserve"> </w:t>
      </w:r>
      <w:r>
        <w:rPr>
          <w:color w:val="333333"/>
        </w:rPr>
        <w:t>church</w:t>
      </w:r>
      <w:r>
        <w:rPr>
          <w:color w:val="333333"/>
          <w:spacing w:val="-5"/>
        </w:rPr>
        <w:t xml:space="preserve"> </w:t>
      </w:r>
      <w:r>
        <w:rPr>
          <w:color w:val="333333"/>
        </w:rPr>
        <w:t>(basement</w:t>
      </w:r>
      <w:r>
        <w:rPr>
          <w:color w:val="333333"/>
          <w:spacing w:val="-4"/>
        </w:rPr>
        <w:t xml:space="preserve"> </w:t>
      </w:r>
      <w:r>
        <w:rPr>
          <w:color w:val="333333"/>
        </w:rPr>
        <w:t>only) was begun in 1890, at a</w:t>
      </w:r>
      <w:r w:rsidRPr="0044008E">
        <w:rPr>
          <w:color w:val="333333"/>
        </w:rPr>
        <w:t xml:space="preserve"> </w:t>
      </w:r>
      <w:r>
        <w:rPr>
          <w:color w:val="333333"/>
        </w:rPr>
        <w:t>cost of</w:t>
      </w:r>
      <w:r w:rsidRPr="0044008E">
        <w:rPr>
          <w:color w:val="333333"/>
        </w:rPr>
        <w:t xml:space="preserve"> </w:t>
      </w:r>
      <w:r>
        <w:rPr>
          <w:color w:val="333333"/>
        </w:rPr>
        <w:t>$20,000. For many years</w:t>
      </w:r>
      <w:r w:rsidRPr="0044008E">
        <w:rPr>
          <w:color w:val="333333"/>
        </w:rPr>
        <w:t xml:space="preserve"> </w:t>
      </w:r>
      <w:r>
        <w:rPr>
          <w:color w:val="333333"/>
        </w:rPr>
        <w:t>(because</w:t>
      </w:r>
      <w:r w:rsidRPr="0044008E">
        <w:rPr>
          <w:color w:val="333333"/>
        </w:rPr>
        <w:t xml:space="preserve"> </w:t>
      </w:r>
      <w:r>
        <w:rPr>
          <w:color w:val="333333"/>
        </w:rPr>
        <w:t>of lack of funds) the</w:t>
      </w:r>
      <w:r w:rsidRPr="0044008E">
        <w:rPr>
          <w:color w:val="333333"/>
        </w:rPr>
        <w:t xml:space="preserve"> </w:t>
      </w:r>
      <w:r>
        <w:rPr>
          <w:color w:val="333333"/>
        </w:rPr>
        <w:t>basement of</w:t>
      </w:r>
      <w:r w:rsidRPr="0044008E">
        <w:rPr>
          <w:color w:val="333333"/>
        </w:rPr>
        <w:t xml:space="preserve"> </w:t>
      </w:r>
      <w:r>
        <w:rPr>
          <w:color w:val="333333"/>
        </w:rPr>
        <w:t>the</w:t>
      </w:r>
      <w:r w:rsidRPr="0044008E">
        <w:rPr>
          <w:color w:val="333333"/>
        </w:rPr>
        <w:t xml:space="preserve"> </w:t>
      </w:r>
      <w:r>
        <w:rPr>
          <w:color w:val="333333"/>
        </w:rPr>
        <w:t>church</w:t>
      </w:r>
      <w:r w:rsidRPr="0044008E">
        <w:rPr>
          <w:color w:val="333333"/>
        </w:rPr>
        <w:t xml:space="preserve"> </w:t>
      </w:r>
      <w:r>
        <w:rPr>
          <w:color w:val="333333"/>
        </w:rPr>
        <w:t>served</w:t>
      </w:r>
      <w:r w:rsidRPr="0044008E">
        <w:rPr>
          <w:color w:val="333333"/>
        </w:rPr>
        <w:t xml:space="preserve"> </w:t>
      </w:r>
      <w:r>
        <w:rPr>
          <w:color w:val="333333"/>
        </w:rPr>
        <w:t>as</w:t>
      </w:r>
      <w:r w:rsidRPr="0044008E">
        <w:rPr>
          <w:color w:val="333333"/>
        </w:rPr>
        <w:t xml:space="preserve"> </w:t>
      </w:r>
      <w:r>
        <w:rPr>
          <w:color w:val="333333"/>
        </w:rPr>
        <w:t>the</w:t>
      </w:r>
      <w:r w:rsidRPr="0044008E">
        <w:rPr>
          <w:color w:val="333333"/>
        </w:rPr>
        <w:t xml:space="preserve"> </w:t>
      </w:r>
      <w:r>
        <w:rPr>
          <w:color w:val="333333"/>
        </w:rPr>
        <w:t>place</w:t>
      </w:r>
      <w:r w:rsidRPr="0044008E">
        <w:rPr>
          <w:color w:val="333333"/>
        </w:rPr>
        <w:t xml:space="preserve"> </w:t>
      </w:r>
      <w:r>
        <w:rPr>
          <w:color w:val="333333"/>
        </w:rPr>
        <w:t>of</w:t>
      </w:r>
      <w:r w:rsidRPr="0044008E">
        <w:rPr>
          <w:color w:val="333333"/>
        </w:rPr>
        <w:t xml:space="preserve"> </w:t>
      </w:r>
      <w:r>
        <w:rPr>
          <w:color w:val="333333"/>
        </w:rPr>
        <w:t>worship.</w:t>
      </w:r>
      <w:r w:rsidRPr="0044008E">
        <w:rPr>
          <w:color w:val="333333"/>
        </w:rPr>
        <w:t xml:space="preserve"> In August</w:t>
      </w:r>
      <w:r w:rsidR="0044008E">
        <w:rPr>
          <w:color w:val="333333"/>
        </w:rPr>
        <w:t xml:space="preserve"> </w:t>
      </w:r>
      <w:r w:rsidRPr="0044008E">
        <w:rPr>
          <w:color w:val="333333"/>
        </w:rPr>
        <w:t>1895, Bishop Denis Bradley established St. Patrick Church as a parish.</w:t>
      </w:r>
    </w:p>
    <w:p w14:paraId="3CA47739" w14:textId="110DA195" w:rsidR="0044008E" w:rsidRPr="0044008E" w:rsidRDefault="0044008E" w:rsidP="0044008E">
      <w:pPr>
        <w:pStyle w:val="BodyText"/>
        <w:spacing w:before="161" w:line="259" w:lineRule="auto"/>
        <w:ind w:left="720" w:right="360"/>
        <w:jc w:val="both"/>
        <w:rPr>
          <w:color w:val="333333"/>
        </w:rPr>
      </w:pPr>
      <w:r w:rsidRPr="0044008E">
        <w:rPr>
          <w:color w:val="333333"/>
        </w:rPr>
        <w:t xml:space="preserve">Rev. Henry Lennon (1915) was to lead the </w:t>
      </w:r>
      <w:r w:rsidRPr="0044008E">
        <w:rPr>
          <w:color w:val="333333"/>
        </w:rPr>
        <w:t>completion of</w:t>
      </w:r>
      <w:r w:rsidRPr="0044008E">
        <w:rPr>
          <w:color w:val="333333"/>
        </w:rPr>
        <w:t xml:space="preserve"> the upstairs of the new church building. The 1st thing that was done was to purchase the old Fuller residence adjoining the church property for a rectory. In 1916, the upstairs of the church was finished in oak with beautiful pews, new stained-glass windows and a pipe organ. The cost of finishing the church was $30,000.00. The first Mass was held on Easter </w:t>
      </w:r>
      <w:proofErr w:type="gramStart"/>
      <w:r w:rsidRPr="0044008E">
        <w:rPr>
          <w:color w:val="333333"/>
        </w:rPr>
        <w:t>Sunday</w:t>
      </w:r>
      <w:proofErr w:type="gramEnd"/>
      <w:r w:rsidRPr="0044008E">
        <w:rPr>
          <w:color w:val="333333"/>
        </w:rPr>
        <w:t xml:space="preserve"> and the church was dedicated on June 15, 1916. A campaign was initiated to pay off the church debt of $12,500. In 1919, ninety devoted families and their pastor accomplished that </w:t>
      </w:r>
      <w:proofErr w:type="gramStart"/>
      <w:r w:rsidRPr="0044008E">
        <w:rPr>
          <w:color w:val="333333"/>
        </w:rPr>
        <w:t>goal</w:t>
      </w:r>
      <w:proofErr w:type="gramEnd"/>
      <w:r w:rsidRPr="0044008E">
        <w:rPr>
          <w:color w:val="333333"/>
        </w:rPr>
        <w:t xml:space="preserve"> and the mortgage was burned by members of the parish community at the Town Hall. The basement was renovated to serve as a Sunday school classroom. </w:t>
      </w:r>
    </w:p>
    <w:p w14:paraId="0C7EA88A" w14:textId="697C8B67" w:rsidR="0044008E" w:rsidRPr="0044008E" w:rsidRDefault="002208B4" w:rsidP="0044008E">
      <w:pPr>
        <w:pStyle w:val="BodyText"/>
        <w:spacing w:before="161" w:line="259" w:lineRule="auto"/>
        <w:ind w:left="720" w:right="360"/>
        <w:jc w:val="both"/>
        <w:rPr>
          <w:color w:val="333333"/>
        </w:rPr>
      </w:pPr>
      <w:r>
        <w:rPr>
          <w:noProof/>
          <w:color w:val="333333"/>
        </w:rPr>
        <w:lastRenderedPageBreak/>
        <w:drawing>
          <wp:anchor distT="0" distB="0" distL="114300" distR="114300" simplePos="0" relativeHeight="251651584" behindDoc="0" locked="0" layoutInCell="1" allowOverlap="1" wp14:anchorId="45E43064" wp14:editId="64CF9016">
            <wp:simplePos x="0" y="0"/>
            <wp:positionH relativeFrom="column">
              <wp:posOffset>512445</wp:posOffset>
            </wp:positionH>
            <wp:positionV relativeFrom="paragraph">
              <wp:posOffset>47625</wp:posOffset>
            </wp:positionV>
            <wp:extent cx="2306955" cy="3482975"/>
            <wp:effectExtent l="0" t="0" r="0" b="3175"/>
            <wp:wrapSquare wrapText="bothSides"/>
            <wp:docPr id="1771862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62618" name="Picture 17718626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6955" cy="3482975"/>
                    </a:xfrm>
                    <a:prstGeom prst="rect">
                      <a:avLst/>
                    </a:prstGeom>
                  </pic:spPr>
                </pic:pic>
              </a:graphicData>
            </a:graphic>
            <wp14:sizeRelH relativeFrom="margin">
              <wp14:pctWidth>0</wp14:pctWidth>
            </wp14:sizeRelH>
            <wp14:sizeRelV relativeFrom="margin">
              <wp14:pctHeight>0</wp14:pctHeight>
            </wp14:sizeRelV>
          </wp:anchor>
        </w:drawing>
      </w:r>
      <w:r w:rsidR="0044008E" w:rsidRPr="0044008E">
        <w:rPr>
          <w:color w:val="333333"/>
        </w:rPr>
        <w:t xml:space="preserve">Following the Second Vatican Council and the liturgical changes that were required, the interior of the Church was redecorated in 1966. </w:t>
      </w:r>
    </w:p>
    <w:p w14:paraId="72148002" w14:textId="62B74FBD" w:rsidR="0044008E" w:rsidRPr="0044008E" w:rsidRDefault="0044008E" w:rsidP="0044008E">
      <w:pPr>
        <w:pStyle w:val="BodyText"/>
        <w:spacing w:before="161" w:line="259" w:lineRule="auto"/>
        <w:ind w:left="720" w:right="360"/>
        <w:jc w:val="both"/>
        <w:rPr>
          <w:color w:val="333333"/>
        </w:rPr>
      </w:pPr>
      <w:r w:rsidRPr="0044008E">
        <w:rPr>
          <w:color w:val="333333"/>
        </w:rPr>
        <w:t xml:space="preserve">In 1976, there was a need to create a Religious Education Facility. Through the donations of many generous parishioners, the Religious Education Center was built and completed in 1977. The building has proven to be of invaluable use for many gatherings, committee meetings, and religious education classes. </w:t>
      </w:r>
    </w:p>
    <w:p w14:paraId="2791DC91" w14:textId="2DA035D1" w:rsidR="009825A0" w:rsidRDefault="0044008E" w:rsidP="0044008E">
      <w:pPr>
        <w:pStyle w:val="BodyText"/>
        <w:spacing w:before="161" w:line="259" w:lineRule="auto"/>
        <w:ind w:left="720" w:right="360"/>
        <w:jc w:val="both"/>
        <w:rPr>
          <w:color w:val="333333"/>
        </w:rPr>
      </w:pPr>
      <w:r w:rsidRPr="0044008E">
        <w:rPr>
          <w:color w:val="333333"/>
        </w:rPr>
        <w:t xml:space="preserve">In 1987, a three-year fund drive was initiated to repair and renovate the church and Religious Education Center. Later, an elevator was also installed to accommodate our senior and disabled parishioners. In 2008, air conditioning was installed in the church </w:t>
      </w:r>
      <w:proofErr w:type="gramStart"/>
      <w:r w:rsidRPr="0044008E">
        <w:rPr>
          <w:color w:val="333333"/>
        </w:rPr>
        <w:t>as a result of</w:t>
      </w:r>
      <w:proofErr w:type="gramEnd"/>
      <w:r w:rsidRPr="0044008E">
        <w:rPr>
          <w:color w:val="333333"/>
        </w:rPr>
        <w:t xml:space="preserve"> fundraising. Air-conditioning in the parish hall and sacristy was installed in the winter of 2017. </w:t>
      </w:r>
    </w:p>
    <w:p w14:paraId="1B919EF7" w14:textId="4288DA80" w:rsidR="0044008E" w:rsidRDefault="0044008E" w:rsidP="0044008E">
      <w:pPr>
        <w:pStyle w:val="BodyText"/>
        <w:spacing w:before="161" w:line="259" w:lineRule="auto"/>
        <w:ind w:left="720" w:right="360"/>
        <w:jc w:val="both"/>
        <w:rPr>
          <w:color w:val="333333"/>
        </w:rPr>
      </w:pPr>
      <w:r w:rsidRPr="0044008E">
        <w:rPr>
          <w:color w:val="333333"/>
        </w:rPr>
        <w:t xml:space="preserve">In addition, we offer a brief history of the former Infant Jesus of Prague Mission on Main Street, Route 130, Brookline, NH: Infant Jesus Chapel, as a mission of St. Patrick, was built largely through the efforts and generosity of Dr. Charles A. Brusch of Cambridge, Massachusetts. Dr. Brusch purchased the property on which the chapel rests in 1939. Because construction took place during the war years, materials were difficult to obtain, resulting in a church built of materials and furnishings from various and unique sources. The task was finished in a year and a half and deeded to the Diocese of Manchester, debt free. The first Mass was celebrated on June 20, 1943, with dedication </w:t>
      </w:r>
      <w:proofErr w:type="gramStart"/>
      <w:r w:rsidRPr="0044008E">
        <w:rPr>
          <w:color w:val="333333"/>
        </w:rPr>
        <w:t>of</w:t>
      </w:r>
      <w:proofErr w:type="gramEnd"/>
      <w:r w:rsidRPr="0044008E">
        <w:rPr>
          <w:color w:val="333333"/>
        </w:rPr>
        <w:t xml:space="preserve"> the chapel two weeks </w:t>
      </w:r>
      <w:proofErr w:type="gramStart"/>
      <w:r w:rsidRPr="0044008E">
        <w:rPr>
          <w:color w:val="333333"/>
        </w:rPr>
        <w:t>later on</w:t>
      </w:r>
      <w:proofErr w:type="gramEnd"/>
      <w:r w:rsidRPr="0044008E">
        <w:rPr>
          <w:color w:val="333333"/>
        </w:rPr>
        <w:t xml:space="preserve"> July 5. The Rt. Rev. Jeremiah S. Buckley, Vicar General of the Diocese of Manchester, officiated. Across the street from the chapel and set in an outdoor shrine is an Infant of Prague statue made of marble which was carved by a Roman Sculptor. The statue was also donated by Dr. Brusch and was dedicated on October 13, 1949. In 1983, plans were begun to build a meeting hall at the rear of the </w:t>
      </w:r>
      <w:proofErr w:type="gramStart"/>
      <w:r w:rsidRPr="0044008E">
        <w:rPr>
          <w:color w:val="333333"/>
        </w:rPr>
        <w:t>chapel</w:t>
      </w:r>
      <w:proofErr w:type="gramEnd"/>
      <w:r w:rsidRPr="0044008E">
        <w:rPr>
          <w:color w:val="333333"/>
        </w:rPr>
        <w:t xml:space="preserve"> and it was completed the following year. It was dedicated to Dr. Brusch during a ceremony on March 4, 1984, by the Most Reverend Odore J. Gendron, D.D., Bishop of Manchester. The chapel was closed on September 9, 2007. On April 4, 2008, the chapel was sold to the Town of Brookline, NH. </w:t>
      </w:r>
    </w:p>
    <w:p w14:paraId="3E0E4ACA" w14:textId="20E6E6F9" w:rsidR="002208B4" w:rsidRDefault="002208B4" w:rsidP="002208B4">
      <w:pPr>
        <w:pStyle w:val="BodyText"/>
        <w:spacing w:before="161" w:line="259" w:lineRule="auto"/>
        <w:ind w:left="720" w:right="360"/>
        <w:jc w:val="both"/>
        <w:rPr>
          <w:b/>
          <w:bCs/>
          <w:color w:val="006600"/>
          <w:sz w:val="28"/>
          <w:szCs w:val="28"/>
        </w:rPr>
      </w:pPr>
      <w:r>
        <w:rPr>
          <w:noProof/>
          <w:color w:val="333333"/>
        </w:rPr>
        <w:drawing>
          <wp:anchor distT="0" distB="0" distL="114300" distR="114300" simplePos="0" relativeHeight="251665920" behindDoc="0" locked="0" layoutInCell="1" allowOverlap="1" wp14:anchorId="5350B8FC" wp14:editId="0A86D500">
            <wp:simplePos x="0" y="0"/>
            <wp:positionH relativeFrom="column">
              <wp:posOffset>920115</wp:posOffset>
            </wp:positionH>
            <wp:positionV relativeFrom="paragraph">
              <wp:posOffset>73660</wp:posOffset>
            </wp:positionV>
            <wp:extent cx="4967605" cy="2803525"/>
            <wp:effectExtent l="0" t="0" r="4445" b="0"/>
            <wp:wrapSquare wrapText="bothSides"/>
            <wp:docPr id="600999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9975" name="Picture 60099975"/>
                    <pic:cNvPicPr/>
                  </pic:nvPicPr>
                  <pic:blipFill>
                    <a:blip r:embed="rId6">
                      <a:extLst>
                        <a:ext uri="{28A0092B-C50C-407E-A947-70E740481C1C}">
                          <a14:useLocalDpi xmlns:a14="http://schemas.microsoft.com/office/drawing/2010/main" val="0"/>
                        </a:ext>
                      </a:extLst>
                    </a:blip>
                    <a:stretch>
                      <a:fillRect/>
                    </a:stretch>
                  </pic:blipFill>
                  <pic:spPr>
                    <a:xfrm>
                      <a:off x="0" y="0"/>
                      <a:ext cx="4967605" cy="2803525"/>
                    </a:xfrm>
                    <a:prstGeom prst="rect">
                      <a:avLst/>
                    </a:prstGeom>
                  </pic:spPr>
                </pic:pic>
              </a:graphicData>
            </a:graphic>
            <wp14:sizeRelH relativeFrom="margin">
              <wp14:pctWidth>0</wp14:pctWidth>
            </wp14:sizeRelH>
            <wp14:sizeRelV relativeFrom="margin">
              <wp14:pctHeight>0</wp14:pctHeight>
            </wp14:sizeRelV>
          </wp:anchor>
        </w:drawing>
      </w:r>
    </w:p>
    <w:p w14:paraId="5C39791E" w14:textId="7FF2CE72" w:rsidR="002208B4" w:rsidRDefault="002208B4" w:rsidP="002208B4">
      <w:pPr>
        <w:pStyle w:val="BodyText"/>
        <w:spacing w:before="161" w:line="259" w:lineRule="auto"/>
        <w:ind w:left="720" w:right="360"/>
        <w:jc w:val="both"/>
        <w:rPr>
          <w:b/>
          <w:bCs/>
          <w:color w:val="006600"/>
          <w:sz w:val="28"/>
          <w:szCs w:val="28"/>
        </w:rPr>
      </w:pPr>
    </w:p>
    <w:p w14:paraId="266D6A1F" w14:textId="6C43631E" w:rsidR="002208B4" w:rsidRDefault="002208B4" w:rsidP="002208B4">
      <w:pPr>
        <w:pStyle w:val="BodyText"/>
        <w:spacing w:before="161" w:line="259" w:lineRule="auto"/>
        <w:ind w:left="720" w:right="360"/>
        <w:jc w:val="both"/>
        <w:rPr>
          <w:b/>
          <w:bCs/>
          <w:color w:val="006600"/>
          <w:sz w:val="28"/>
          <w:szCs w:val="28"/>
        </w:rPr>
      </w:pPr>
    </w:p>
    <w:p w14:paraId="0F457897" w14:textId="4828E846" w:rsidR="002208B4" w:rsidRDefault="002208B4" w:rsidP="002208B4">
      <w:pPr>
        <w:pStyle w:val="BodyText"/>
        <w:spacing w:before="161" w:line="259" w:lineRule="auto"/>
        <w:ind w:left="720" w:right="360"/>
        <w:jc w:val="both"/>
        <w:rPr>
          <w:b/>
          <w:bCs/>
          <w:color w:val="006600"/>
          <w:sz w:val="28"/>
          <w:szCs w:val="28"/>
        </w:rPr>
      </w:pPr>
    </w:p>
    <w:p w14:paraId="062837EF" w14:textId="77777777" w:rsidR="002208B4" w:rsidRDefault="002208B4" w:rsidP="002208B4">
      <w:pPr>
        <w:pStyle w:val="BodyText"/>
        <w:spacing w:before="161" w:line="259" w:lineRule="auto"/>
        <w:ind w:left="720" w:right="360"/>
        <w:jc w:val="both"/>
        <w:rPr>
          <w:b/>
          <w:bCs/>
          <w:color w:val="006600"/>
          <w:sz w:val="28"/>
          <w:szCs w:val="28"/>
        </w:rPr>
      </w:pPr>
    </w:p>
    <w:p w14:paraId="3BC11E33" w14:textId="77777777" w:rsidR="002208B4" w:rsidRDefault="002208B4" w:rsidP="002208B4">
      <w:pPr>
        <w:pStyle w:val="BodyText"/>
        <w:spacing w:before="161" w:line="259" w:lineRule="auto"/>
        <w:ind w:left="720" w:right="360"/>
        <w:jc w:val="both"/>
        <w:rPr>
          <w:b/>
          <w:bCs/>
          <w:color w:val="006600"/>
          <w:sz w:val="28"/>
          <w:szCs w:val="28"/>
        </w:rPr>
      </w:pPr>
    </w:p>
    <w:p w14:paraId="5D2C6EA1" w14:textId="70C082ED" w:rsidR="002208B4" w:rsidRDefault="002208B4" w:rsidP="002208B4">
      <w:pPr>
        <w:pStyle w:val="BodyText"/>
        <w:spacing w:before="161" w:line="259" w:lineRule="auto"/>
        <w:ind w:left="720" w:right="360"/>
        <w:jc w:val="both"/>
        <w:rPr>
          <w:b/>
          <w:bCs/>
          <w:color w:val="006600"/>
          <w:sz w:val="28"/>
          <w:szCs w:val="28"/>
        </w:rPr>
      </w:pPr>
    </w:p>
    <w:p w14:paraId="7BEA961D" w14:textId="77777777" w:rsidR="002208B4" w:rsidRDefault="002208B4" w:rsidP="002208B4">
      <w:pPr>
        <w:pStyle w:val="BodyText"/>
        <w:spacing w:before="161" w:line="259" w:lineRule="auto"/>
        <w:ind w:left="720" w:right="360"/>
        <w:jc w:val="both"/>
        <w:rPr>
          <w:b/>
          <w:bCs/>
          <w:color w:val="006600"/>
          <w:sz w:val="28"/>
          <w:szCs w:val="28"/>
        </w:rPr>
      </w:pPr>
    </w:p>
    <w:p w14:paraId="6B00908F" w14:textId="77777777" w:rsidR="002208B4" w:rsidRDefault="002208B4" w:rsidP="002208B4">
      <w:pPr>
        <w:pStyle w:val="BodyText"/>
        <w:spacing w:before="161" w:line="259" w:lineRule="auto"/>
        <w:ind w:left="720" w:right="360"/>
        <w:jc w:val="both"/>
        <w:rPr>
          <w:b/>
          <w:bCs/>
          <w:color w:val="006600"/>
          <w:sz w:val="28"/>
          <w:szCs w:val="28"/>
        </w:rPr>
      </w:pPr>
    </w:p>
    <w:p w14:paraId="3C8C260C" w14:textId="783FCD4A" w:rsidR="0044008E" w:rsidRPr="0044008E" w:rsidRDefault="0044008E" w:rsidP="002208B4">
      <w:pPr>
        <w:pStyle w:val="BodyText"/>
        <w:spacing w:before="161" w:line="259" w:lineRule="auto"/>
        <w:ind w:left="720" w:right="360"/>
        <w:jc w:val="both"/>
        <w:rPr>
          <w:color w:val="006600"/>
          <w:sz w:val="28"/>
          <w:szCs w:val="28"/>
        </w:rPr>
      </w:pPr>
      <w:r w:rsidRPr="0044008E">
        <w:rPr>
          <w:b/>
          <w:bCs/>
          <w:color w:val="006600"/>
          <w:sz w:val="28"/>
          <w:szCs w:val="28"/>
        </w:rPr>
        <w:lastRenderedPageBreak/>
        <w:t>PASTORS OF ST. PATRICK CHURCH</w:t>
      </w:r>
    </w:p>
    <w:p w14:paraId="679C7CAA" w14:textId="10C65179" w:rsidR="0044008E" w:rsidRPr="0044008E" w:rsidRDefault="0044008E" w:rsidP="002208B4">
      <w:pPr>
        <w:pStyle w:val="BodyText"/>
        <w:spacing w:before="161" w:line="259" w:lineRule="auto"/>
        <w:ind w:left="720" w:right="360"/>
        <w:jc w:val="both"/>
        <w:rPr>
          <w:color w:val="333333"/>
        </w:rPr>
      </w:pPr>
      <w:r w:rsidRPr="0044008E">
        <w:rPr>
          <w:color w:val="333333"/>
        </w:rPr>
        <w:t>(1) Rev. George Marshall 1895-1915</w:t>
      </w:r>
    </w:p>
    <w:p w14:paraId="79676B95" w14:textId="6216552A" w:rsidR="0044008E" w:rsidRPr="0044008E" w:rsidRDefault="0044008E" w:rsidP="002208B4">
      <w:pPr>
        <w:pStyle w:val="BodyText"/>
        <w:spacing w:before="161" w:line="259" w:lineRule="auto"/>
        <w:ind w:left="720" w:right="360"/>
        <w:jc w:val="both"/>
        <w:rPr>
          <w:color w:val="333333"/>
        </w:rPr>
      </w:pPr>
      <w:r w:rsidRPr="0044008E">
        <w:rPr>
          <w:color w:val="333333"/>
        </w:rPr>
        <w:t>(2) Rev. Henry Lennon 1915-1937</w:t>
      </w:r>
    </w:p>
    <w:p w14:paraId="0F972D91" w14:textId="7A123513" w:rsidR="0044008E" w:rsidRPr="0044008E" w:rsidRDefault="0044008E" w:rsidP="002208B4">
      <w:pPr>
        <w:pStyle w:val="BodyText"/>
        <w:spacing w:before="161" w:line="259" w:lineRule="auto"/>
        <w:ind w:left="720" w:right="360"/>
        <w:jc w:val="both"/>
        <w:rPr>
          <w:color w:val="333333"/>
        </w:rPr>
      </w:pPr>
      <w:r w:rsidRPr="0044008E">
        <w:rPr>
          <w:color w:val="333333"/>
        </w:rPr>
        <w:t>(3) Rev. Edmond Quirk 1938-1946</w:t>
      </w:r>
    </w:p>
    <w:p w14:paraId="35BBBFA9" w14:textId="644D6BB0" w:rsidR="0044008E" w:rsidRPr="0044008E" w:rsidRDefault="0044008E" w:rsidP="002208B4">
      <w:pPr>
        <w:pStyle w:val="BodyText"/>
        <w:spacing w:before="161" w:line="259" w:lineRule="auto"/>
        <w:ind w:left="720" w:right="360"/>
        <w:jc w:val="both"/>
        <w:rPr>
          <w:color w:val="333333"/>
        </w:rPr>
      </w:pPr>
      <w:r w:rsidRPr="0044008E">
        <w:rPr>
          <w:color w:val="333333"/>
        </w:rPr>
        <w:t>(4) Rev. T. Francis Hogan 1946-1957</w:t>
      </w:r>
    </w:p>
    <w:p w14:paraId="7EB481C5" w14:textId="2E6622DA" w:rsidR="0044008E" w:rsidRPr="0044008E" w:rsidRDefault="0044008E" w:rsidP="002208B4">
      <w:pPr>
        <w:pStyle w:val="BodyText"/>
        <w:spacing w:before="161" w:line="259" w:lineRule="auto"/>
        <w:ind w:left="720" w:right="360"/>
        <w:jc w:val="both"/>
        <w:rPr>
          <w:color w:val="333333"/>
        </w:rPr>
      </w:pPr>
      <w:r w:rsidRPr="0044008E">
        <w:rPr>
          <w:color w:val="333333"/>
        </w:rPr>
        <w:t xml:space="preserve">(5) Rev. Walter </w:t>
      </w:r>
      <w:proofErr w:type="spellStart"/>
      <w:r w:rsidRPr="0044008E">
        <w:rPr>
          <w:color w:val="333333"/>
        </w:rPr>
        <w:t>Blackenship</w:t>
      </w:r>
      <w:proofErr w:type="spellEnd"/>
      <w:r w:rsidRPr="0044008E">
        <w:rPr>
          <w:color w:val="333333"/>
        </w:rPr>
        <w:t xml:space="preserve"> 1957-1962</w:t>
      </w:r>
    </w:p>
    <w:p w14:paraId="6DE3586D" w14:textId="3ED3F4F6" w:rsidR="0044008E" w:rsidRPr="0044008E" w:rsidRDefault="0044008E" w:rsidP="002208B4">
      <w:pPr>
        <w:pStyle w:val="BodyText"/>
        <w:spacing w:before="161" w:line="259" w:lineRule="auto"/>
        <w:ind w:left="720" w:right="360"/>
        <w:jc w:val="both"/>
        <w:rPr>
          <w:color w:val="333333"/>
        </w:rPr>
      </w:pPr>
      <w:r w:rsidRPr="0044008E">
        <w:rPr>
          <w:color w:val="333333"/>
        </w:rPr>
        <w:t>(6) Rev. William Dolan 1962-1969</w:t>
      </w:r>
    </w:p>
    <w:p w14:paraId="45C44329" w14:textId="6B7B99DA" w:rsidR="0044008E" w:rsidRPr="0044008E" w:rsidRDefault="0044008E" w:rsidP="002208B4">
      <w:pPr>
        <w:pStyle w:val="BodyText"/>
        <w:spacing w:before="161" w:line="259" w:lineRule="auto"/>
        <w:ind w:left="720" w:right="360"/>
        <w:jc w:val="both"/>
        <w:rPr>
          <w:color w:val="333333"/>
        </w:rPr>
      </w:pPr>
      <w:r w:rsidRPr="0044008E">
        <w:rPr>
          <w:color w:val="333333"/>
        </w:rPr>
        <w:t>(7) Rev. Laurence Gardner 1969-1971</w:t>
      </w:r>
    </w:p>
    <w:p w14:paraId="15515596" w14:textId="7FCA3B73" w:rsidR="0044008E" w:rsidRPr="0044008E" w:rsidRDefault="0044008E" w:rsidP="002208B4">
      <w:pPr>
        <w:pStyle w:val="BodyText"/>
        <w:spacing w:before="161" w:line="259" w:lineRule="auto"/>
        <w:ind w:left="720" w:right="360"/>
        <w:jc w:val="both"/>
        <w:rPr>
          <w:color w:val="333333"/>
        </w:rPr>
      </w:pPr>
      <w:r w:rsidRPr="0044008E">
        <w:rPr>
          <w:color w:val="333333"/>
        </w:rPr>
        <w:t>(8) Rev. James Fennessey 1971-1975</w:t>
      </w:r>
    </w:p>
    <w:p w14:paraId="6C4D1F3A" w14:textId="0C57A357" w:rsidR="0044008E" w:rsidRPr="0044008E" w:rsidRDefault="0044008E" w:rsidP="002208B4">
      <w:pPr>
        <w:pStyle w:val="BodyText"/>
        <w:spacing w:before="161" w:line="259" w:lineRule="auto"/>
        <w:ind w:left="720" w:right="360"/>
        <w:jc w:val="both"/>
        <w:rPr>
          <w:color w:val="333333"/>
        </w:rPr>
      </w:pPr>
      <w:r w:rsidRPr="0044008E">
        <w:rPr>
          <w:color w:val="333333"/>
        </w:rPr>
        <w:t>(9) Rev. William Shanahan 1975-1982</w:t>
      </w:r>
    </w:p>
    <w:p w14:paraId="65B3D5B3" w14:textId="1921FE20" w:rsidR="0044008E" w:rsidRPr="0044008E" w:rsidRDefault="0044008E" w:rsidP="002208B4">
      <w:pPr>
        <w:pStyle w:val="BodyText"/>
        <w:spacing w:before="161" w:line="259" w:lineRule="auto"/>
        <w:ind w:left="720" w:right="360"/>
        <w:rPr>
          <w:color w:val="333333"/>
        </w:rPr>
      </w:pPr>
      <w:r w:rsidRPr="0044008E">
        <w:rPr>
          <w:color w:val="333333"/>
        </w:rPr>
        <w:t>(10) Rev. John Barrett 1982-1986</w:t>
      </w:r>
    </w:p>
    <w:p w14:paraId="3F1A27F1" w14:textId="481EC9F9" w:rsidR="0044008E" w:rsidRPr="0044008E" w:rsidRDefault="0044008E" w:rsidP="002208B4">
      <w:pPr>
        <w:pStyle w:val="BodyText"/>
        <w:spacing w:before="161" w:line="259" w:lineRule="auto"/>
        <w:ind w:left="720" w:right="360"/>
        <w:rPr>
          <w:color w:val="333333"/>
        </w:rPr>
      </w:pPr>
      <w:r w:rsidRPr="0044008E">
        <w:rPr>
          <w:color w:val="333333"/>
        </w:rPr>
        <w:t>(11) Rev. Richard Thompson 1986-1994</w:t>
      </w:r>
    </w:p>
    <w:p w14:paraId="697B2250" w14:textId="60371FB6" w:rsidR="0044008E" w:rsidRPr="0044008E" w:rsidRDefault="0044008E" w:rsidP="002208B4">
      <w:pPr>
        <w:pStyle w:val="BodyText"/>
        <w:spacing w:before="161" w:line="259" w:lineRule="auto"/>
        <w:ind w:left="720" w:right="360"/>
        <w:rPr>
          <w:color w:val="333333"/>
        </w:rPr>
      </w:pPr>
      <w:r w:rsidRPr="0044008E">
        <w:rPr>
          <w:color w:val="333333"/>
        </w:rPr>
        <w:t xml:space="preserve">(12) Rev. Andrew </w:t>
      </w:r>
      <w:proofErr w:type="spellStart"/>
      <w:r w:rsidRPr="0044008E">
        <w:rPr>
          <w:color w:val="333333"/>
        </w:rPr>
        <w:t>Cryans</w:t>
      </w:r>
      <w:proofErr w:type="spellEnd"/>
      <w:r w:rsidRPr="0044008E">
        <w:rPr>
          <w:color w:val="333333"/>
        </w:rPr>
        <w:t xml:space="preserve"> 1994-2006</w:t>
      </w:r>
    </w:p>
    <w:p w14:paraId="33E04821" w14:textId="3DC8632E" w:rsidR="0044008E" w:rsidRPr="0044008E" w:rsidRDefault="0044008E" w:rsidP="002208B4">
      <w:pPr>
        <w:pStyle w:val="BodyText"/>
        <w:spacing w:before="161" w:line="259" w:lineRule="auto"/>
        <w:ind w:left="720" w:right="360"/>
        <w:rPr>
          <w:color w:val="333333"/>
        </w:rPr>
      </w:pPr>
      <w:r w:rsidRPr="0044008E">
        <w:rPr>
          <w:color w:val="333333"/>
        </w:rPr>
        <w:t>(13) Rev. John Keegan, SJ 2006-2016</w:t>
      </w:r>
    </w:p>
    <w:p w14:paraId="131A78EF" w14:textId="3E3BF780" w:rsidR="0044008E" w:rsidRDefault="0044008E" w:rsidP="002208B4">
      <w:pPr>
        <w:pStyle w:val="BodyText"/>
        <w:spacing w:before="161" w:line="259" w:lineRule="auto"/>
        <w:ind w:left="720" w:right="360"/>
        <w:rPr>
          <w:color w:val="333333"/>
        </w:rPr>
      </w:pPr>
      <w:r w:rsidRPr="0044008E">
        <w:rPr>
          <w:color w:val="333333"/>
        </w:rPr>
        <w:t>(14) Rev. Dennis Audet 2016-present</w:t>
      </w:r>
    </w:p>
    <w:p w14:paraId="28D902FF" w14:textId="77777777" w:rsidR="0044008E" w:rsidRDefault="0044008E" w:rsidP="0044008E">
      <w:pPr>
        <w:pStyle w:val="BodyText"/>
        <w:spacing w:before="161" w:line="259" w:lineRule="auto"/>
        <w:ind w:left="720" w:right="360"/>
        <w:jc w:val="center"/>
        <w:rPr>
          <w:color w:val="333333"/>
        </w:rPr>
      </w:pPr>
    </w:p>
    <w:p w14:paraId="5325B2D3" w14:textId="5F008F51" w:rsidR="0044008E" w:rsidRDefault="002208B4" w:rsidP="0044008E">
      <w:pPr>
        <w:pStyle w:val="BodyText"/>
        <w:spacing w:before="161" w:line="259" w:lineRule="auto"/>
        <w:ind w:left="720" w:right="360"/>
        <w:jc w:val="center"/>
        <w:rPr>
          <w:color w:val="333333"/>
        </w:rPr>
      </w:pPr>
      <w:r>
        <w:rPr>
          <w:noProof/>
          <w:color w:val="333333"/>
        </w:rPr>
        <w:drawing>
          <wp:anchor distT="0" distB="0" distL="114300" distR="114300" simplePos="0" relativeHeight="251670016" behindDoc="0" locked="0" layoutInCell="1" allowOverlap="1" wp14:anchorId="6133AB9D" wp14:editId="5DD58EAE">
            <wp:simplePos x="0" y="0"/>
            <wp:positionH relativeFrom="column">
              <wp:posOffset>581025</wp:posOffset>
            </wp:positionH>
            <wp:positionV relativeFrom="paragraph">
              <wp:posOffset>85725</wp:posOffset>
            </wp:positionV>
            <wp:extent cx="6019800" cy="4330879"/>
            <wp:effectExtent l="0" t="0" r="0" b="0"/>
            <wp:wrapSquare wrapText="bothSides"/>
            <wp:docPr id="18433429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42944" name="Picture 184334294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19800" cy="4330879"/>
                    </a:xfrm>
                    <a:prstGeom prst="rect">
                      <a:avLst/>
                    </a:prstGeom>
                  </pic:spPr>
                </pic:pic>
              </a:graphicData>
            </a:graphic>
          </wp:anchor>
        </w:drawing>
      </w:r>
    </w:p>
    <w:p w14:paraId="022DAA04" w14:textId="30AF4486" w:rsidR="0044008E" w:rsidRDefault="0044008E" w:rsidP="0044008E">
      <w:pPr>
        <w:pStyle w:val="BodyText"/>
        <w:spacing w:before="161" w:line="259" w:lineRule="auto"/>
        <w:ind w:left="720" w:right="360"/>
        <w:jc w:val="center"/>
        <w:rPr>
          <w:color w:val="333333"/>
        </w:rPr>
      </w:pPr>
    </w:p>
    <w:p w14:paraId="281A2FA0" w14:textId="53F7C681" w:rsidR="0044008E" w:rsidRDefault="0044008E" w:rsidP="0044008E">
      <w:pPr>
        <w:pStyle w:val="BodyText"/>
        <w:spacing w:before="161" w:line="259" w:lineRule="auto"/>
        <w:ind w:left="720" w:right="360"/>
        <w:jc w:val="center"/>
        <w:rPr>
          <w:color w:val="333333"/>
        </w:rPr>
      </w:pPr>
    </w:p>
    <w:p w14:paraId="691848D8" w14:textId="77777777" w:rsidR="002208B4" w:rsidRDefault="002208B4" w:rsidP="0044008E">
      <w:pPr>
        <w:pStyle w:val="BodyText"/>
        <w:spacing w:before="161" w:line="259" w:lineRule="auto"/>
        <w:ind w:left="720" w:right="360"/>
        <w:jc w:val="center"/>
        <w:rPr>
          <w:color w:val="333333"/>
        </w:rPr>
      </w:pPr>
    </w:p>
    <w:p w14:paraId="5F0DAED2" w14:textId="14A6B0A2" w:rsidR="002208B4" w:rsidRDefault="002208B4" w:rsidP="0044008E">
      <w:pPr>
        <w:pStyle w:val="BodyText"/>
        <w:spacing w:before="161" w:line="259" w:lineRule="auto"/>
        <w:ind w:left="720" w:right="360"/>
        <w:jc w:val="center"/>
        <w:rPr>
          <w:color w:val="333333"/>
        </w:rPr>
      </w:pPr>
    </w:p>
    <w:p w14:paraId="1C9C3F60" w14:textId="77777777" w:rsidR="002208B4" w:rsidRDefault="002208B4" w:rsidP="0044008E">
      <w:pPr>
        <w:pStyle w:val="BodyText"/>
        <w:spacing w:before="161" w:line="259" w:lineRule="auto"/>
        <w:ind w:left="720" w:right="360"/>
        <w:jc w:val="center"/>
        <w:rPr>
          <w:color w:val="333333"/>
        </w:rPr>
      </w:pPr>
    </w:p>
    <w:p w14:paraId="4FE66F82" w14:textId="77777777" w:rsidR="002208B4" w:rsidRDefault="002208B4" w:rsidP="0044008E">
      <w:pPr>
        <w:pStyle w:val="BodyText"/>
        <w:spacing w:before="161" w:line="259" w:lineRule="auto"/>
        <w:ind w:left="720" w:right="360"/>
        <w:jc w:val="center"/>
        <w:rPr>
          <w:color w:val="333333"/>
        </w:rPr>
      </w:pPr>
    </w:p>
    <w:p w14:paraId="6ECB0BAA" w14:textId="77777777" w:rsidR="002208B4" w:rsidRDefault="002208B4" w:rsidP="0044008E">
      <w:pPr>
        <w:pStyle w:val="BodyText"/>
        <w:spacing w:before="161" w:line="259" w:lineRule="auto"/>
        <w:ind w:left="720" w:right="360"/>
        <w:jc w:val="center"/>
        <w:rPr>
          <w:color w:val="333333"/>
        </w:rPr>
      </w:pPr>
    </w:p>
    <w:p w14:paraId="46A6B2CF" w14:textId="5C345728" w:rsidR="002208B4" w:rsidRDefault="002208B4" w:rsidP="0044008E">
      <w:pPr>
        <w:pStyle w:val="BodyText"/>
        <w:spacing w:before="161" w:line="259" w:lineRule="auto"/>
        <w:ind w:left="720" w:right="360"/>
        <w:jc w:val="center"/>
        <w:rPr>
          <w:color w:val="333333"/>
        </w:rPr>
      </w:pPr>
    </w:p>
    <w:p w14:paraId="540B25D3" w14:textId="6850E1DA" w:rsidR="002208B4" w:rsidRDefault="002208B4" w:rsidP="0044008E">
      <w:pPr>
        <w:pStyle w:val="BodyText"/>
        <w:spacing w:before="161" w:line="259" w:lineRule="auto"/>
        <w:ind w:left="720" w:right="360"/>
        <w:jc w:val="center"/>
        <w:rPr>
          <w:color w:val="333333"/>
        </w:rPr>
      </w:pPr>
    </w:p>
    <w:p w14:paraId="65762076" w14:textId="4143E2B0" w:rsidR="002208B4" w:rsidRDefault="002208B4" w:rsidP="0044008E">
      <w:pPr>
        <w:pStyle w:val="BodyText"/>
        <w:spacing w:before="161" w:line="259" w:lineRule="auto"/>
        <w:ind w:left="720" w:right="360"/>
        <w:jc w:val="center"/>
        <w:rPr>
          <w:color w:val="333333"/>
        </w:rPr>
      </w:pPr>
    </w:p>
    <w:p w14:paraId="4088CE7D" w14:textId="587C652E" w:rsidR="002208B4" w:rsidRDefault="002208B4" w:rsidP="0044008E">
      <w:pPr>
        <w:pStyle w:val="BodyText"/>
        <w:spacing w:before="161" w:line="259" w:lineRule="auto"/>
        <w:ind w:left="720" w:right="360"/>
        <w:jc w:val="center"/>
        <w:rPr>
          <w:color w:val="333333"/>
        </w:rPr>
      </w:pPr>
    </w:p>
    <w:p w14:paraId="05103233" w14:textId="27B1A741" w:rsidR="002208B4" w:rsidRDefault="002208B4" w:rsidP="0044008E">
      <w:pPr>
        <w:pStyle w:val="BodyText"/>
        <w:spacing w:before="161" w:line="259" w:lineRule="auto"/>
        <w:ind w:left="720" w:right="360"/>
        <w:jc w:val="center"/>
        <w:rPr>
          <w:color w:val="333333"/>
        </w:rPr>
      </w:pPr>
    </w:p>
    <w:p w14:paraId="32CBF5EB" w14:textId="77777777" w:rsidR="002208B4" w:rsidRDefault="002208B4" w:rsidP="0044008E">
      <w:pPr>
        <w:pStyle w:val="BodyText"/>
        <w:spacing w:before="161" w:line="259" w:lineRule="auto"/>
        <w:ind w:left="720" w:right="360"/>
        <w:jc w:val="center"/>
        <w:rPr>
          <w:color w:val="333333"/>
        </w:rPr>
      </w:pPr>
    </w:p>
    <w:p w14:paraId="5A8C2789" w14:textId="77777777" w:rsidR="002208B4" w:rsidRDefault="002208B4" w:rsidP="0044008E">
      <w:pPr>
        <w:pStyle w:val="BodyText"/>
        <w:spacing w:before="161" w:line="259" w:lineRule="auto"/>
        <w:ind w:left="720" w:right="360"/>
        <w:jc w:val="center"/>
        <w:rPr>
          <w:color w:val="333333"/>
        </w:rPr>
      </w:pPr>
    </w:p>
    <w:p w14:paraId="16B934BD" w14:textId="77777777" w:rsidR="002208B4" w:rsidRDefault="002208B4" w:rsidP="0044008E">
      <w:pPr>
        <w:pStyle w:val="BodyText"/>
        <w:spacing w:before="161" w:line="259" w:lineRule="auto"/>
        <w:ind w:left="720" w:right="360"/>
        <w:jc w:val="center"/>
        <w:rPr>
          <w:color w:val="333333"/>
        </w:rPr>
      </w:pPr>
    </w:p>
    <w:p w14:paraId="09649B9F" w14:textId="77777777" w:rsidR="0044008E" w:rsidRDefault="0044008E" w:rsidP="0044008E">
      <w:pPr>
        <w:spacing w:before="224"/>
        <w:outlineLvl w:val="0"/>
        <w:rPr>
          <w:b/>
          <w:bCs/>
          <w:color w:val="333333"/>
          <w:sz w:val="32"/>
          <w:szCs w:val="32"/>
        </w:rPr>
        <w:sectPr w:rsidR="0044008E">
          <w:type w:val="continuous"/>
          <w:pgSz w:w="12240" w:h="15840"/>
          <w:pgMar w:top="640" w:right="1080" w:bottom="280" w:left="720" w:header="720" w:footer="720" w:gutter="0"/>
          <w:cols w:space="720"/>
        </w:sectPr>
      </w:pPr>
    </w:p>
    <w:p w14:paraId="014B1BEA" w14:textId="7638D5B5" w:rsidR="0044008E" w:rsidRPr="0044008E" w:rsidRDefault="002208B4" w:rsidP="00110630">
      <w:pPr>
        <w:spacing w:before="224"/>
        <w:ind w:right="-360"/>
        <w:outlineLvl w:val="0"/>
        <w:rPr>
          <w:b/>
          <w:bCs/>
          <w:color w:val="006600"/>
          <w:sz w:val="36"/>
          <w:szCs w:val="36"/>
        </w:rPr>
      </w:pPr>
      <w:r>
        <w:rPr>
          <w:noProof/>
          <w:color w:val="333333"/>
          <w:sz w:val="24"/>
          <w:szCs w:val="24"/>
        </w:rPr>
        <w:lastRenderedPageBreak/>
        <w:drawing>
          <wp:anchor distT="0" distB="0" distL="114300" distR="114300" simplePos="0" relativeHeight="251653632" behindDoc="0" locked="0" layoutInCell="1" allowOverlap="1" wp14:anchorId="22B6FFB6" wp14:editId="338704F2">
            <wp:simplePos x="0" y="0"/>
            <wp:positionH relativeFrom="column">
              <wp:posOffset>15240</wp:posOffset>
            </wp:positionH>
            <wp:positionV relativeFrom="paragraph">
              <wp:posOffset>548640</wp:posOffset>
            </wp:positionV>
            <wp:extent cx="3203575" cy="2135505"/>
            <wp:effectExtent l="0" t="0" r="0" b="0"/>
            <wp:wrapSquare wrapText="bothSides"/>
            <wp:docPr id="1559160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60351" name="Picture 15591603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3575" cy="2135505"/>
                    </a:xfrm>
                    <a:prstGeom prst="rect">
                      <a:avLst/>
                    </a:prstGeom>
                  </pic:spPr>
                </pic:pic>
              </a:graphicData>
            </a:graphic>
            <wp14:sizeRelH relativeFrom="margin">
              <wp14:pctWidth>0</wp14:pctWidth>
            </wp14:sizeRelH>
            <wp14:sizeRelV relativeFrom="margin">
              <wp14:pctHeight>0</wp14:pctHeight>
            </wp14:sizeRelV>
          </wp:anchor>
        </w:drawing>
      </w:r>
      <w:r w:rsidR="0044008E" w:rsidRPr="0044008E">
        <w:rPr>
          <w:b/>
          <w:bCs/>
          <w:color w:val="006600"/>
          <w:sz w:val="36"/>
          <w:szCs w:val="36"/>
        </w:rPr>
        <w:t>ST. PATRICK BREASTPLATE</w:t>
      </w:r>
    </w:p>
    <w:p w14:paraId="30F13145" w14:textId="4F8D8DF4" w:rsidR="0044008E" w:rsidRPr="0044008E" w:rsidRDefault="0044008E" w:rsidP="00110630">
      <w:pPr>
        <w:spacing w:before="280"/>
        <w:ind w:right="-360"/>
        <w:rPr>
          <w:color w:val="333333"/>
          <w:sz w:val="24"/>
          <w:szCs w:val="24"/>
        </w:rPr>
      </w:pPr>
      <w:r w:rsidRPr="0044008E">
        <w:rPr>
          <w:color w:val="333333"/>
          <w:sz w:val="24"/>
          <w:szCs w:val="24"/>
        </w:rPr>
        <w:t>St. Patrick's Breastplate is a popular</w:t>
      </w:r>
      <w:r w:rsidRPr="0044008E">
        <w:rPr>
          <w:color w:val="333333"/>
          <w:sz w:val="24"/>
          <w:szCs w:val="24"/>
        </w:rPr>
        <w:t xml:space="preserve"> </w:t>
      </w:r>
      <w:r w:rsidRPr="0044008E">
        <w:rPr>
          <w:color w:val="333333"/>
          <w:sz w:val="24"/>
          <w:szCs w:val="24"/>
        </w:rPr>
        <w:t>prayer attributed to one of Ireland’s most beloved patron saints. According to tradition, St. Patrick wrote it in 433 A.D. for divine protection before successfully</w:t>
      </w:r>
      <w:r w:rsidRPr="0044008E">
        <w:rPr>
          <w:color w:val="333333"/>
          <w:sz w:val="24"/>
          <w:szCs w:val="24"/>
        </w:rPr>
        <w:t xml:space="preserve"> </w:t>
      </w:r>
      <w:r w:rsidRPr="0044008E">
        <w:rPr>
          <w:color w:val="333333"/>
          <w:sz w:val="24"/>
          <w:szCs w:val="24"/>
        </w:rPr>
        <w:t xml:space="preserve">converting the Irish King </w:t>
      </w:r>
      <w:proofErr w:type="spellStart"/>
      <w:r w:rsidRPr="0044008E">
        <w:rPr>
          <w:color w:val="333333"/>
          <w:sz w:val="24"/>
          <w:szCs w:val="24"/>
        </w:rPr>
        <w:t>Leoghaire</w:t>
      </w:r>
      <w:proofErr w:type="spellEnd"/>
      <w:r w:rsidRPr="0044008E">
        <w:rPr>
          <w:color w:val="333333"/>
          <w:sz w:val="24"/>
          <w:szCs w:val="24"/>
        </w:rPr>
        <w:t xml:space="preserve"> and his subjects from paganism to Christianity. (The term</w:t>
      </w:r>
      <w:r w:rsidRPr="0044008E">
        <w:rPr>
          <w:color w:val="333333"/>
          <w:sz w:val="24"/>
          <w:szCs w:val="24"/>
        </w:rPr>
        <w:t xml:space="preserve"> </w:t>
      </w:r>
      <w:r w:rsidRPr="0044008E">
        <w:rPr>
          <w:color w:val="333333"/>
          <w:sz w:val="24"/>
          <w:szCs w:val="24"/>
        </w:rPr>
        <w:t>breastplate refers to a piece of armor worn in battle.)</w:t>
      </w:r>
    </w:p>
    <w:p w14:paraId="2FFBF0A5" w14:textId="77777777" w:rsidR="0044008E" w:rsidRPr="0044008E" w:rsidRDefault="0044008E" w:rsidP="00110630">
      <w:pPr>
        <w:spacing w:before="37"/>
        <w:ind w:right="-360"/>
        <w:rPr>
          <w:color w:val="333333"/>
          <w:sz w:val="24"/>
          <w:szCs w:val="24"/>
        </w:rPr>
      </w:pPr>
    </w:p>
    <w:p w14:paraId="6F4BB5D7" w14:textId="77777777" w:rsidR="0044008E" w:rsidRPr="0044008E" w:rsidRDefault="0044008E" w:rsidP="00110630">
      <w:pPr>
        <w:spacing w:before="1" w:line="243" w:lineRule="exact"/>
        <w:ind w:right="-360"/>
        <w:rPr>
          <w:color w:val="333333"/>
          <w:sz w:val="24"/>
          <w:szCs w:val="24"/>
        </w:rPr>
      </w:pPr>
      <w:r w:rsidRPr="0044008E">
        <w:rPr>
          <w:color w:val="333333"/>
          <w:sz w:val="24"/>
          <w:szCs w:val="24"/>
        </w:rPr>
        <w:t>I arise today</w:t>
      </w:r>
    </w:p>
    <w:p w14:paraId="468BF962" w14:textId="77777777" w:rsidR="0044008E" w:rsidRPr="0044008E" w:rsidRDefault="0044008E" w:rsidP="00110630">
      <w:pPr>
        <w:ind w:right="-360"/>
        <w:rPr>
          <w:color w:val="333333"/>
          <w:sz w:val="24"/>
          <w:szCs w:val="24"/>
        </w:rPr>
      </w:pPr>
      <w:r w:rsidRPr="0044008E">
        <w:rPr>
          <w:color w:val="333333"/>
          <w:sz w:val="24"/>
          <w:szCs w:val="24"/>
        </w:rPr>
        <w:t>Through a mighty strength, the invocation of the Trinity, Through belief in the Threeness,</w:t>
      </w:r>
    </w:p>
    <w:p w14:paraId="02EAFD3F" w14:textId="77777777" w:rsidR="0044008E" w:rsidRPr="0044008E" w:rsidRDefault="0044008E" w:rsidP="00110630">
      <w:pPr>
        <w:ind w:right="-360"/>
        <w:rPr>
          <w:color w:val="333333"/>
          <w:sz w:val="24"/>
          <w:szCs w:val="24"/>
        </w:rPr>
      </w:pPr>
      <w:r w:rsidRPr="0044008E">
        <w:rPr>
          <w:color w:val="333333"/>
          <w:sz w:val="24"/>
          <w:szCs w:val="24"/>
        </w:rPr>
        <w:t>Through confession of the Oneness of the Creator of creation.</w:t>
      </w:r>
    </w:p>
    <w:p w14:paraId="0C0208CC" w14:textId="77777777" w:rsidR="0044008E" w:rsidRPr="0044008E" w:rsidRDefault="0044008E" w:rsidP="00110630">
      <w:pPr>
        <w:spacing w:before="36"/>
        <w:ind w:right="-360"/>
        <w:rPr>
          <w:color w:val="333333"/>
          <w:sz w:val="24"/>
          <w:szCs w:val="24"/>
        </w:rPr>
      </w:pPr>
    </w:p>
    <w:p w14:paraId="45182259" w14:textId="77777777" w:rsidR="0044008E" w:rsidRPr="0044008E" w:rsidRDefault="0044008E" w:rsidP="00110630">
      <w:pPr>
        <w:spacing w:line="243" w:lineRule="exact"/>
        <w:ind w:right="-360"/>
        <w:rPr>
          <w:color w:val="333333"/>
          <w:sz w:val="24"/>
          <w:szCs w:val="24"/>
        </w:rPr>
      </w:pPr>
      <w:r w:rsidRPr="0044008E">
        <w:rPr>
          <w:color w:val="333333"/>
          <w:sz w:val="24"/>
          <w:szCs w:val="24"/>
        </w:rPr>
        <w:t>I arise today</w:t>
      </w:r>
    </w:p>
    <w:p w14:paraId="49EA8F8E" w14:textId="77777777" w:rsidR="0044008E" w:rsidRPr="0044008E" w:rsidRDefault="0044008E" w:rsidP="00110630">
      <w:pPr>
        <w:ind w:right="-360"/>
        <w:rPr>
          <w:color w:val="333333"/>
          <w:sz w:val="24"/>
          <w:szCs w:val="24"/>
        </w:rPr>
      </w:pPr>
      <w:r w:rsidRPr="0044008E">
        <w:rPr>
          <w:color w:val="333333"/>
          <w:sz w:val="24"/>
          <w:szCs w:val="24"/>
        </w:rPr>
        <w:t>Through the strength of Christ's birth with His baptism,</w:t>
      </w:r>
    </w:p>
    <w:p w14:paraId="46922655" w14:textId="77777777" w:rsidR="0044008E" w:rsidRPr="0044008E" w:rsidRDefault="0044008E" w:rsidP="00110630">
      <w:pPr>
        <w:spacing w:before="1"/>
        <w:ind w:right="-360"/>
        <w:rPr>
          <w:color w:val="333333"/>
          <w:sz w:val="24"/>
          <w:szCs w:val="24"/>
        </w:rPr>
      </w:pPr>
      <w:r w:rsidRPr="0044008E">
        <w:rPr>
          <w:color w:val="333333"/>
          <w:sz w:val="24"/>
          <w:szCs w:val="24"/>
        </w:rPr>
        <w:t>Through the strength of His crucifixion with His burial, Through the strength of His resurrection with His ascension,</w:t>
      </w:r>
    </w:p>
    <w:p w14:paraId="6FD56C5C" w14:textId="77777777" w:rsidR="0044008E" w:rsidRPr="0044008E" w:rsidRDefault="0044008E" w:rsidP="00110630">
      <w:pPr>
        <w:ind w:right="-360"/>
        <w:rPr>
          <w:color w:val="333333"/>
          <w:sz w:val="24"/>
          <w:szCs w:val="24"/>
        </w:rPr>
      </w:pPr>
      <w:r w:rsidRPr="0044008E">
        <w:rPr>
          <w:color w:val="333333"/>
          <w:sz w:val="24"/>
          <w:szCs w:val="24"/>
        </w:rPr>
        <w:t>Through the strength of His descent for the judgment of doom.</w:t>
      </w:r>
    </w:p>
    <w:p w14:paraId="69AAEB52" w14:textId="77777777" w:rsidR="0044008E" w:rsidRPr="0044008E" w:rsidRDefault="0044008E" w:rsidP="00110630">
      <w:pPr>
        <w:spacing w:before="36"/>
        <w:ind w:right="-360"/>
        <w:rPr>
          <w:color w:val="333333"/>
          <w:sz w:val="24"/>
          <w:szCs w:val="24"/>
        </w:rPr>
      </w:pPr>
    </w:p>
    <w:p w14:paraId="5D12AA30" w14:textId="77777777" w:rsidR="0044008E" w:rsidRPr="0044008E" w:rsidRDefault="0044008E" w:rsidP="00110630">
      <w:pPr>
        <w:ind w:right="-360"/>
        <w:rPr>
          <w:color w:val="333333"/>
          <w:sz w:val="24"/>
          <w:szCs w:val="24"/>
        </w:rPr>
      </w:pPr>
      <w:r w:rsidRPr="0044008E">
        <w:rPr>
          <w:color w:val="333333"/>
          <w:sz w:val="24"/>
          <w:szCs w:val="24"/>
        </w:rPr>
        <w:t>I arise today</w:t>
      </w:r>
    </w:p>
    <w:p w14:paraId="3017E7E1" w14:textId="77777777" w:rsidR="0044008E" w:rsidRPr="0044008E" w:rsidRDefault="0044008E" w:rsidP="00110630">
      <w:pPr>
        <w:spacing w:before="2"/>
        <w:ind w:right="-360"/>
        <w:rPr>
          <w:color w:val="333333"/>
          <w:sz w:val="24"/>
          <w:szCs w:val="24"/>
        </w:rPr>
      </w:pPr>
      <w:r w:rsidRPr="0044008E">
        <w:rPr>
          <w:color w:val="333333"/>
          <w:sz w:val="24"/>
          <w:szCs w:val="24"/>
        </w:rPr>
        <w:t>Through the strength of the love of cherubim,</w:t>
      </w:r>
    </w:p>
    <w:p w14:paraId="2027608E" w14:textId="77777777" w:rsidR="0044008E" w:rsidRPr="0044008E" w:rsidRDefault="0044008E" w:rsidP="00110630">
      <w:pPr>
        <w:ind w:right="-360"/>
        <w:rPr>
          <w:color w:val="333333"/>
          <w:sz w:val="24"/>
          <w:szCs w:val="24"/>
        </w:rPr>
      </w:pPr>
      <w:r w:rsidRPr="0044008E">
        <w:rPr>
          <w:color w:val="333333"/>
          <w:sz w:val="24"/>
          <w:szCs w:val="24"/>
        </w:rPr>
        <w:t>In the obedience of angels, In the service of archangels,</w:t>
      </w:r>
    </w:p>
    <w:p w14:paraId="21AFFBCF" w14:textId="77777777" w:rsidR="0044008E" w:rsidRPr="0044008E" w:rsidRDefault="0044008E" w:rsidP="00110630">
      <w:pPr>
        <w:ind w:right="-360"/>
        <w:rPr>
          <w:color w:val="333333"/>
          <w:sz w:val="24"/>
          <w:szCs w:val="24"/>
        </w:rPr>
      </w:pPr>
      <w:r w:rsidRPr="0044008E">
        <w:rPr>
          <w:color w:val="333333"/>
          <w:sz w:val="24"/>
          <w:szCs w:val="24"/>
        </w:rPr>
        <w:t>In the hope of resurrection to meet with reward,</w:t>
      </w:r>
    </w:p>
    <w:p w14:paraId="72CCE2CB" w14:textId="77777777" w:rsidR="002208B4" w:rsidRDefault="0044008E" w:rsidP="00110630">
      <w:pPr>
        <w:ind w:right="-360"/>
        <w:rPr>
          <w:color w:val="333333"/>
          <w:sz w:val="24"/>
          <w:szCs w:val="24"/>
        </w:rPr>
      </w:pPr>
      <w:r w:rsidRPr="0044008E">
        <w:rPr>
          <w:color w:val="333333"/>
          <w:sz w:val="24"/>
          <w:szCs w:val="24"/>
        </w:rPr>
        <w:t xml:space="preserve">In the prayers of patriarchs, In the predictions of prophets, In the preaching of apostles, In the faith of </w:t>
      </w:r>
    </w:p>
    <w:p w14:paraId="6C7170F9" w14:textId="77777777" w:rsidR="002208B4" w:rsidRDefault="002208B4" w:rsidP="00110630">
      <w:pPr>
        <w:ind w:right="-360"/>
        <w:rPr>
          <w:color w:val="333333"/>
          <w:sz w:val="24"/>
          <w:szCs w:val="24"/>
        </w:rPr>
      </w:pPr>
    </w:p>
    <w:p w14:paraId="693F02DE" w14:textId="77777777" w:rsidR="002208B4" w:rsidRDefault="002208B4" w:rsidP="00110630">
      <w:pPr>
        <w:ind w:right="-360"/>
        <w:rPr>
          <w:color w:val="333333"/>
          <w:sz w:val="24"/>
          <w:szCs w:val="24"/>
        </w:rPr>
      </w:pPr>
    </w:p>
    <w:p w14:paraId="79359A58" w14:textId="77777777" w:rsidR="002208B4" w:rsidRDefault="002208B4" w:rsidP="00110630">
      <w:pPr>
        <w:ind w:right="-360"/>
        <w:rPr>
          <w:color w:val="333333"/>
          <w:sz w:val="24"/>
          <w:szCs w:val="24"/>
        </w:rPr>
      </w:pPr>
    </w:p>
    <w:p w14:paraId="775BEDF7" w14:textId="315DDEB5" w:rsidR="0044008E" w:rsidRPr="0044008E" w:rsidRDefault="0044008E" w:rsidP="00110630">
      <w:pPr>
        <w:ind w:right="-360"/>
        <w:rPr>
          <w:color w:val="333333"/>
          <w:sz w:val="24"/>
          <w:szCs w:val="24"/>
        </w:rPr>
      </w:pPr>
      <w:r w:rsidRPr="0044008E">
        <w:rPr>
          <w:color w:val="333333"/>
          <w:sz w:val="24"/>
          <w:szCs w:val="24"/>
        </w:rPr>
        <w:t>confessors,</w:t>
      </w:r>
    </w:p>
    <w:p w14:paraId="1CC51EA9" w14:textId="77777777" w:rsidR="0044008E" w:rsidRPr="0044008E" w:rsidRDefault="0044008E" w:rsidP="00110630">
      <w:pPr>
        <w:ind w:right="-360"/>
        <w:rPr>
          <w:color w:val="333333"/>
          <w:sz w:val="24"/>
          <w:szCs w:val="24"/>
        </w:rPr>
      </w:pPr>
      <w:r w:rsidRPr="0044008E">
        <w:rPr>
          <w:color w:val="333333"/>
          <w:sz w:val="24"/>
          <w:szCs w:val="24"/>
        </w:rPr>
        <w:t>In the innocence of holy virgins, In the deeds of righteous men.</w:t>
      </w:r>
    </w:p>
    <w:p w14:paraId="5135EBAC" w14:textId="77777777" w:rsidR="0044008E" w:rsidRPr="0044008E" w:rsidRDefault="0044008E" w:rsidP="00110630">
      <w:pPr>
        <w:spacing w:before="37"/>
        <w:ind w:right="-360"/>
        <w:rPr>
          <w:color w:val="333333"/>
          <w:sz w:val="24"/>
          <w:szCs w:val="24"/>
        </w:rPr>
      </w:pPr>
    </w:p>
    <w:p w14:paraId="1C9EFAC1" w14:textId="77777777" w:rsidR="0044008E" w:rsidRPr="0044008E" w:rsidRDefault="0044008E" w:rsidP="00110630">
      <w:pPr>
        <w:spacing w:before="1"/>
        <w:ind w:right="-360"/>
        <w:rPr>
          <w:color w:val="333333"/>
          <w:sz w:val="24"/>
          <w:szCs w:val="24"/>
        </w:rPr>
      </w:pPr>
      <w:r w:rsidRPr="0044008E">
        <w:rPr>
          <w:color w:val="333333"/>
          <w:sz w:val="24"/>
          <w:szCs w:val="24"/>
        </w:rPr>
        <w:t xml:space="preserve">I arise today, through </w:t>
      </w:r>
      <w:proofErr w:type="gramStart"/>
      <w:r w:rsidRPr="0044008E">
        <w:rPr>
          <w:color w:val="333333"/>
          <w:sz w:val="24"/>
          <w:szCs w:val="24"/>
        </w:rPr>
        <w:t>The</w:t>
      </w:r>
      <w:proofErr w:type="gramEnd"/>
      <w:r w:rsidRPr="0044008E">
        <w:rPr>
          <w:color w:val="333333"/>
          <w:sz w:val="24"/>
          <w:szCs w:val="24"/>
        </w:rPr>
        <w:t xml:space="preserve"> strength of heaven, The light of the sun,</w:t>
      </w:r>
    </w:p>
    <w:p w14:paraId="4BDC8050" w14:textId="0C647BD8" w:rsidR="0044008E" w:rsidRDefault="0044008E" w:rsidP="00110630">
      <w:pPr>
        <w:spacing w:line="241" w:lineRule="exact"/>
        <w:ind w:right="-360"/>
        <w:rPr>
          <w:color w:val="333333"/>
          <w:sz w:val="24"/>
          <w:szCs w:val="24"/>
        </w:rPr>
      </w:pPr>
      <w:r w:rsidRPr="0044008E">
        <w:rPr>
          <w:color w:val="333333"/>
          <w:sz w:val="24"/>
          <w:szCs w:val="24"/>
        </w:rPr>
        <w:t>The radiance of the moon,</w:t>
      </w:r>
    </w:p>
    <w:p w14:paraId="445E5ACB" w14:textId="78E0CE48" w:rsidR="00110630" w:rsidRPr="0044008E" w:rsidRDefault="0044008E" w:rsidP="00110630">
      <w:pPr>
        <w:ind w:right="-90"/>
        <w:rPr>
          <w:color w:val="333333"/>
          <w:sz w:val="24"/>
          <w:szCs w:val="24"/>
        </w:rPr>
      </w:pPr>
      <w:r w:rsidRPr="0044008E">
        <w:rPr>
          <w:color w:val="333333"/>
          <w:sz w:val="24"/>
          <w:szCs w:val="24"/>
        </w:rPr>
        <w:t>The splendor of fire, The speed of lightning, The swiftness of wind, The depth of the sea,</w:t>
      </w:r>
      <w:r w:rsidR="00110630">
        <w:rPr>
          <w:color w:val="333333"/>
          <w:sz w:val="24"/>
          <w:szCs w:val="24"/>
        </w:rPr>
        <w:t xml:space="preserve"> </w:t>
      </w:r>
      <w:r w:rsidR="00110630" w:rsidRPr="0044008E">
        <w:rPr>
          <w:color w:val="333333"/>
          <w:sz w:val="24"/>
          <w:szCs w:val="24"/>
        </w:rPr>
        <w:t>firmness of rock.</w:t>
      </w:r>
    </w:p>
    <w:p w14:paraId="4683606A" w14:textId="77777777" w:rsidR="0044008E" w:rsidRDefault="0044008E" w:rsidP="0044008E">
      <w:pPr>
        <w:ind w:right="1279"/>
        <w:rPr>
          <w:color w:val="333333"/>
          <w:sz w:val="24"/>
          <w:szCs w:val="24"/>
        </w:rPr>
      </w:pPr>
    </w:p>
    <w:p w14:paraId="6BF237F0" w14:textId="77777777" w:rsidR="0044008E" w:rsidRPr="0044008E" w:rsidRDefault="0044008E" w:rsidP="00110630">
      <w:pPr>
        <w:ind w:right="-90"/>
        <w:rPr>
          <w:color w:val="333333"/>
          <w:sz w:val="24"/>
          <w:szCs w:val="24"/>
        </w:rPr>
      </w:pPr>
      <w:r w:rsidRPr="0044008E">
        <w:rPr>
          <w:color w:val="333333"/>
          <w:sz w:val="24"/>
          <w:szCs w:val="24"/>
        </w:rPr>
        <w:t>I arise today, through God's strength to pilot me, God's might to uphold me, God's wisdom to guide me,</w:t>
      </w:r>
    </w:p>
    <w:p w14:paraId="4658EB0C" w14:textId="77777777" w:rsidR="0044008E" w:rsidRPr="0044008E" w:rsidRDefault="0044008E" w:rsidP="00110630">
      <w:pPr>
        <w:ind w:right="-90"/>
        <w:rPr>
          <w:color w:val="333333"/>
          <w:sz w:val="24"/>
          <w:szCs w:val="24"/>
        </w:rPr>
      </w:pPr>
      <w:r w:rsidRPr="0044008E">
        <w:rPr>
          <w:color w:val="333333"/>
          <w:sz w:val="24"/>
          <w:szCs w:val="24"/>
        </w:rPr>
        <w:t>God's eye to look before me, God's ear to hear me,</w:t>
      </w:r>
    </w:p>
    <w:p w14:paraId="5C3E04BF" w14:textId="77777777" w:rsidR="0044008E" w:rsidRPr="0044008E" w:rsidRDefault="0044008E" w:rsidP="00110630">
      <w:pPr>
        <w:ind w:right="-90"/>
        <w:rPr>
          <w:color w:val="333333"/>
          <w:sz w:val="24"/>
          <w:szCs w:val="24"/>
        </w:rPr>
      </w:pPr>
      <w:r w:rsidRPr="0044008E">
        <w:rPr>
          <w:color w:val="333333"/>
          <w:sz w:val="24"/>
          <w:szCs w:val="24"/>
        </w:rPr>
        <w:t>God's word to speak for me, God's hand to guard me, God's shield to protect me, God's host to save me</w:t>
      </w:r>
    </w:p>
    <w:p w14:paraId="524907F9" w14:textId="77777777" w:rsidR="0044008E" w:rsidRPr="0044008E" w:rsidRDefault="0044008E" w:rsidP="00110630">
      <w:pPr>
        <w:ind w:right="-90"/>
        <w:rPr>
          <w:color w:val="333333"/>
          <w:sz w:val="24"/>
          <w:szCs w:val="24"/>
        </w:rPr>
      </w:pPr>
      <w:r w:rsidRPr="0044008E">
        <w:rPr>
          <w:color w:val="333333"/>
          <w:sz w:val="24"/>
          <w:szCs w:val="24"/>
        </w:rPr>
        <w:t>From snares of devils, From temptation of vices,</w:t>
      </w:r>
    </w:p>
    <w:p w14:paraId="56C3CD92" w14:textId="77777777" w:rsidR="0044008E" w:rsidRPr="0044008E" w:rsidRDefault="0044008E" w:rsidP="00110630">
      <w:pPr>
        <w:ind w:right="-90"/>
        <w:rPr>
          <w:color w:val="333333"/>
          <w:sz w:val="24"/>
          <w:szCs w:val="24"/>
        </w:rPr>
      </w:pPr>
      <w:r w:rsidRPr="0044008E">
        <w:rPr>
          <w:color w:val="333333"/>
          <w:sz w:val="24"/>
          <w:szCs w:val="24"/>
        </w:rPr>
        <w:t xml:space="preserve">From everyone who shall wish me ill, </w:t>
      </w:r>
      <w:proofErr w:type="gramStart"/>
      <w:r w:rsidRPr="0044008E">
        <w:rPr>
          <w:color w:val="333333"/>
          <w:sz w:val="24"/>
          <w:szCs w:val="24"/>
        </w:rPr>
        <w:t>afar</w:t>
      </w:r>
      <w:proofErr w:type="gramEnd"/>
      <w:r w:rsidRPr="0044008E">
        <w:rPr>
          <w:color w:val="333333"/>
          <w:sz w:val="24"/>
          <w:szCs w:val="24"/>
        </w:rPr>
        <w:t xml:space="preserve"> and near.</w:t>
      </w:r>
    </w:p>
    <w:p w14:paraId="30B24C62" w14:textId="77777777" w:rsidR="0044008E" w:rsidRPr="0044008E" w:rsidRDefault="0044008E" w:rsidP="00110630">
      <w:pPr>
        <w:spacing w:before="36"/>
        <w:ind w:right="-90"/>
        <w:rPr>
          <w:color w:val="333333"/>
          <w:sz w:val="24"/>
          <w:szCs w:val="24"/>
        </w:rPr>
      </w:pPr>
    </w:p>
    <w:p w14:paraId="4329061F" w14:textId="77777777" w:rsidR="0044008E" w:rsidRPr="0044008E" w:rsidRDefault="0044008E" w:rsidP="00110630">
      <w:pPr>
        <w:ind w:right="-90"/>
        <w:rPr>
          <w:color w:val="333333"/>
          <w:sz w:val="24"/>
          <w:szCs w:val="24"/>
        </w:rPr>
      </w:pPr>
      <w:r w:rsidRPr="0044008E">
        <w:rPr>
          <w:color w:val="333333"/>
          <w:sz w:val="24"/>
          <w:szCs w:val="24"/>
        </w:rPr>
        <w:t>I summon today</w:t>
      </w:r>
    </w:p>
    <w:p w14:paraId="17DCA7C9" w14:textId="77777777" w:rsidR="0044008E" w:rsidRPr="0044008E" w:rsidRDefault="0044008E" w:rsidP="00110630">
      <w:pPr>
        <w:spacing w:before="2"/>
        <w:ind w:right="-90"/>
        <w:rPr>
          <w:color w:val="333333"/>
          <w:sz w:val="24"/>
          <w:szCs w:val="24"/>
        </w:rPr>
      </w:pPr>
      <w:r w:rsidRPr="0044008E">
        <w:rPr>
          <w:color w:val="333333"/>
          <w:sz w:val="24"/>
          <w:szCs w:val="24"/>
        </w:rPr>
        <w:t>All these powers between me and those evils,</w:t>
      </w:r>
    </w:p>
    <w:p w14:paraId="071D794E" w14:textId="77777777" w:rsidR="0044008E" w:rsidRPr="0044008E" w:rsidRDefault="0044008E" w:rsidP="00110630">
      <w:pPr>
        <w:ind w:right="-90"/>
        <w:rPr>
          <w:color w:val="333333"/>
          <w:sz w:val="24"/>
          <w:szCs w:val="24"/>
        </w:rPr>
      </w:pPr>
      <w:r w:rsidRPr="0044008E">
        <w:rPr>
          <w:color w:val="333333"/>
          <w:sz w:val="24"/>
          <w:szCs w:val="24"/>
        </w:rPr>
        <w:t>Against every cruel and merciless power</w:t>
      </w:r>
    </w:p>
    <w:p w14:paraId="10C34A0E" w14:textId="77777777" w:rsidR="0044008E" w:rsidRPr="0044008E" w:rsidRDefault="0044008E" w:rsidP="00110630">
      <w:pPr>
        <w:ind w:right="-90"/>
        <w:rPr>
          <w:color w:val="333333"/>
          <w:sz w:val="24"/>
          <w:szCs w:val="24"/>
        </w:rPr>
      </w:pPr>
      <w:r w:rsidRPr="0044008E">
        <w:rPr>
          <w:color w:val="333333"/>
          <w:sz w:val="24"/>
          <w:szCs w:val="24"/>
        </w:rPr>
        <w:t>that may oppose my body and soul, Against incantations of false prophets,</w:t>
      </w:r>
    </w:p>
    <w:p w14:paraId="2EFCAEB7" w14:textId="77777777" w:rsidR="0044008E" w:rsidRPr="0044008E" w:rsidRDefault="0044008E" w:rsidP="00110630">
      <w:pPr>
        <w:ind w:right="-90"/>
        <w:rPr>
          <w:color w:val="333333"/>
          <w:sz w:val="24"/>
          <w:szCs w:val="24"/>
        </w:rPr>
      </w:pPr>
      <w:r w:rsidRPr="0044008E">
        <w:rPr>
          <w:color w:val="333333"/>
          <w:sz w:val="24"/>
          <w:szCs w:val="24"/>
        </w:rPr>
        <w:t>Against black laws of pagandom, Against false laws of heretics, Against craft of idolatry,</w:t>
      </w:r>
    </w:p>
    <w:p w14:paraId="2EC75BBA" w14:textId="77777777" w:rsidR="0044008E" w:rsidRPr="0044008E" w:rsidRDefault="0044008E" w:rsidP="00110630">
      <w:pPr>
        <w:spacing w:line="242" w:lineRule="auto"/>
        <w:ind w:right="-90"/>
        <w:rPr>
          <w:color w:val="333333"/>
          <w:sz w:val="24"/>
          <w:szCs w:val="24"/>
        </w:rPr>
      </w:pPr>
      <w:r w:rsidRPr="0044008E">
        <w:rPr>
          <w:color w:val="333333"/>
          <w:sz w:val="24"/>
          <w:szCs w:val="24"/>
        </w:rPr>
        <w:t>Against spells of witches and smiths and wizards,</w:t>
      </w:r>
    </w:p>
    <w:p w14:paraId="3116BFB8" w14:textId="77777777" w:rsidR="0044008E" w:rsidRPr="0044008E" w:rsidRDefault="0044008E" w:rsidP="00110630">
      <w:pPr>
        <w:ind w:right="-90"/>
        <w:rPr>
          <w:color w:val="333333"/>
          <w:sz w:val="24"/>
          <w:szCs w:val="24"/>
        </w:rPr>
      </w:pPr>
      <w:r w:rsidRPr="0044008E">
        <w:rPr>
          <w:color w:val="333333"/>
          <w:sz w:val="24"/>
          <w:szCs w:val="24"/>
        </w:rPr>
        <w:t>Against every knowledge that corrupts man's body and soul; Christ to shield me today Against poison, against burning,</w:t>
      </w:r>
    </w:p>
    <w:p w14:paraId="50C5C4D1" w14:textId="77777777" w:rsidR="0044008E" w:rsidRPr="0044008E" w:rsidRDefault="0044008E" w:rsidP="00110630">
      <w:pPr>
        <w:ind w:right="-90"/>
        <w:rPr>
          <w:color w:val="333333"/>
          <w:sz w:val="24"/>
          <w:szCs w:val="24"/>
        </w:rPr>
      </w:pPr>
      <w:r w:rsidRPr="0044008E">
        <w:rPr>
          <w:color w:val="333333"/>
          <w:sz w:val="24"/>
          <w:szCs w:val="24"/>
        </w:rPr>
        <w:t xml:space="preserve">Against drowning, against wounding, </w:t>
      </w:r>
      <w:proofErr w:type="gramStart"/>
      <w:r w:rsidRPr="0044008E">
        <w:rPr>
          <w:color w:val="333333"/>
          <w:sz w:val="24"/>
          <w:szCs w:val="24"/>
        </w:rPr>
        <w:t>So</w:t>
      </w:r>
      <w:proofErr w:type="gramEnd"/>
      <w:r w:rsidRPr="0044008E">
        <w:rPr>
          <w:color w:val="333333"/>
          <w:sz w:val="24"/>
          <w:szCs w:val="24"/>
        </w:rPr>
        <w:t xml:space="preserve"> that there may come to me an abundance of reward.</w:t>
      </w:r>
    </w:p>
    <w:p w14:paraId="4E1C70FF" w14:textId="77777777" w:rsidR="0044008E" w:rsidRPr="0044008E" w:rsidRDefault="0044008E" w:rsidP="00110630">
      <w:pPr>
        <w:spacing w:before="32"/>
        <w:ind w:right="-90"/>
        <w:rPr>
          <w:color w:val="333333"/>
          <w:sz w:val="24"/>
          <w:szCs w:val="24"/>
        </w:rPr>
      </w:pPr>
    </w:p>
    <w:p w14:paraId="3427D622" w14:textId="77777777" w:rsidR="0044008E" w:rsidRPr="0044008E" w:rsidRDefault="0044008E" w:rsidP="00110630">
      <w:pPr>
        <w:spacing w:before="1"/>
        <w:ind w:right="-90"/>
        <w:rPr>
          <w:color w:val="333333"/>
          <w:sz w:val="24"/>
          <w:szCs w:val="24"/>
        </w:rPr>
      </w:pPr>
      <w:r w:rsidRPr="0044008E">
        <w:rPr>
          <w:color w:val="333333"/>
          <w:sz w:val="24"/>
          <w:szCs w:val="24"/>
        </w:rPr>
        <w:t>Christ with me, Christ before me, Christ behind me, Christ in me, Christ beneath me, Christ above me, Christ on my right, Christ on my left,</w:t>
      </w:r>
    </w:p>
    <w:p w14:paraId="774E949D" w14:textId="7166A1FA" w:rsidR="0044008E" w:rsidRPr="0044008E" w:rsidRDefault="0044008E" w:rsidP="00110630">
      <w:pPr>
        <w:ind w:right="-90"/>
        <w:jc w:val="both"/>
        <w:rPr>
          <w:color w:val="333333"/>
          <w:sz w:val="24"/>
          <w:szCs w:val="24"/>
        </w:rPr>
      </w:pPr>
      <w:r w:rsidRPr="0044008E">
        <w:rPr>
          <w:color w:val="333333"/>
          <w:sz w:val="24"/>
          <w:szCs w:val="24"/>
        </w:rPr>
        <w:t>Christ when I lie down, Christ when I sit down, Christ when I</w:t>
      </w:r>
      <w:r w:rsidR="00110630">
        <w:rPr>
          <w:color w:val="333333"/>
          <w:sz w:val="24"/>
          <w:szCs w:val="24"/>
        </w:rPr>
        <w:t xml:space="preserve"> </w:t>
      </w:r>
      <w:r w:rsidRPr="0044008E">
        <w:rPr>
          <w:color w:val="333333"/>
          <w:sz w:val="24"/>
          <w:szCs w:val="24"/>
        </w:rPr>
        <w:t>arise,</w:t>
      </w:r>
    </w:p>
    <w:p w14:paraId="1CA84911" w14:textId="77777777" w:rsidR="0044008E" w:rsidRPr="0044008E" w:rsidRDefault="0044008E" w:rsidP="00110630">
      <w:pPr>
        <w:ind w:right="-90"/>
        <w:rPr>
          <w:color w:val="333333"/>
          <w:sz w:val="24"/>
          <w:szCs w:val="24"/>
        </w:rPr>
      </w:pPr>
      <w:r w:rsidRPr="0044008E">
        <w:rPr>
          <w:color w:val="333333"/>
          <w:sz w:val="24"/>
          <w:szCs w:val="24"/>
        </w:rPr>
        <w:t>Christ in the heart of every man who thinks of me,</w:t>
      </w:r>
    </w:p>
    <w:p w14:paraId="7F07D8BB" w14:textId="77777777" w:rsidR="0044008E" w:rsidRPr="0044008E" w:rsidRDefault="0044008E" w:rsidP="00110630">
      <w:pPr>
        <w:ind w:right="-90"/>
        <w:rPr>
          <w:color w:val="333333"/>
          <w:sz w:val="24"/>
          <w:szCs w:val="24"/>
        </w:rPr>
      </w:pPr>
      <w:r w:rsidRPr="0044008E">
        <w:rPr>
          <w:color w:val="333333"/>
          <w:sz w:val="24"/>
          <w:szCs w:val="24"/>
        </w:rPr>
        <w:t>Christ in the mouth of everyone who speaks of me,</w:t>
      </w:r>
    </w:p>
    <w:p w14:paraId="73B2E944" w14:textId="027CFE3E" w:rsidR="0044008E" w:rsidRDefault="0044008E" w:rsidP="00110630">
      <w:pPr>
        <w:ind w:right="-90"/>
        <w:rPr>
          <w:color w:val="333333"/>
          <w:sz w:val="24"/>
          <w:szCs w:val="24"/>
        </w:rPr>
        <w:sectPr w:rsidR="0044008E" w:rsidSect="0044008E">
          <w:type w:val="continuous"/>
          <w:pgSz w:w="12240" w:h="15840"/>
          <w:pgMar w:top="640" w:right="1080" w:bottom="280" w:left="720" w:header="720" w:footer="720" w:gutter="0"/>
          <w:cols w:num="2" w:space="720"/>
        </w:sectPr>
      </w:pPr>
      <w:r w:rsidRPr="0044008E">
        <w:rPr>
          <w:color w:val="333333"/>
          <w:sz w:val="24"/>
          <w:szCs w:val="24"/>
        </w:rPr>
        <w:t>Christ in every eye that sees me, Christ in every ear that hears me.</w:t>
      </w:r>
    </w:p>
    <w:p w14:paraId="5CEBD181" w14:textId="77777777" w:rsidR="0044008E" w:rsidRPr="0044008E" w:rsidRDefault="0044008E" w:rsidP="00110630">
      <w:pPr>
        <w:spacing w:line="241" w:lineRule="exact"/>
        <w:rPr>
          <w:color w:val="333333"/>
          <w:sz w:val="24"/>
          <w:szCs w:val="24"/>
        </w:rPr>
      </w:pPr>
    </w:p>
    <w:sectPr w:rsidR="0044008E" w:rsidRPr="0044008E">
      <w:type w:val="continuous"/>
      <w:pgSz w:w="12240" w:h="15840"/>
      <w:pgMar w:top="640" w:right="108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200247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825A0"/>
    <w:rsid w:val="00110630"/>
    <w:rsid w:val="00124F85"/>
    <w:rsid w:val="002208B4"/>
    <w:rsid w:val="00302CD1"/>
    <w:rsid w:val="0044008E"/>
    <w:rsid w:val="009825A0"/>
    <w:rsid w:val="00C84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2325C"/>
  <w15:docId w15:val="{852B0B8F-FA5E-4FA6-B8B8-7EC775373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546" w:right="2126"/>
      <w:jc w:val="center"/>
      <w:outlineLvl w:val="0"/>
    </w:pPr>
    <w:rPr>
      <w:b/>
      <w:bCs/>
      <w:sz w:val="36"/>
      <w:szCs w:val="36"/>
    </w:rPr>
  </w:style>
  <w:style w:type="paragraph" w:styleId="Heading2">
    <w:name w:val="heading 2"/>
    <w:basedOn w:val="Normal"/>
    <w:uiPriority w:val="9"/>
    <w:unhideWhenUsed/>
    <w:qFormat/>
    <w:pPr>
      <w:ind w:left="1774" w:right="1415"/>
      <w:jc w:val="center"/>
      <w:outlineLvl w:val="1"/>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Pages>
  <Words>1443</Words>
  <Characters>6857</Characters>
  <Application>Microsoft Office Word</Application>
  <DocSecurity>0</DocSecurity>
  <Lines>360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Father Dennis</dc:creator>
  <cp:lastModifiedBy>Sarah Currid</cp:lastModifiedBy>
  <cp:revision>2</cp:revision>
  <dcterms:created xsi:type="dcterms:W3CDTF">2026-03-16T17:13:00Z</dcterms:created>
  <dcterms:modified xsi:type="dcterms:W3CDTF">2026-03-16T18:02:00Z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2020-08-04T00:00:00Z</vt:filetime>
  </property>
  <property fmtid="{D5CDD505-2E9C-101B-9397-08002B2CF9AE}" pid="3" name="Creator">
    <vt:lpwstr>Microsoft® Word 2019</vt:lpwstr>
  </property>
  <property fmtid="{D5CDD505-2E9C-101B-9397-08002B2CF9AE}" pid="4" name="LastSaved">
    <vt:filetime>2026-03-16T00:00:00Z</vt:filetime>
  </property>
  <property fmtid="{D5CDD505-2E9C-101B-9397-08002B2CF9AE}" pid="5" name="Producer">
    <vt:lpwstr>Microsoft® Word 2019</vt:lpwstr>
  </property>
</Properties>
</file>